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320" w:rsidRPr="00227F63" w:rsidRDefault="000633A1" w:rsidP="008F37C5">
      <w:pPr>
        <w:pStyle w:val="Body"/>
        <w:jc w:val="right"/>
        <w:rPr>
          <w:rFonts w:ascii="Arial" w:hAnsi="Arial" w:cs="Arial"/>
          <w:color w:val="595959"/>
          <w:sz w:val="36"/>
          <w:szCs w:val="36"/>
        </w:rPr>
      </w:pPr>
      <w:r>
        <w:rPr>
          <w:noProof/>
        </w:rPr>
        <w:drawing>
          <wp:anchor distT="0" distB="0" distL="114300" distR="114300" simplePos="0" relativeHeight="251656192" behindDoc="1" locked="0" layoutInCell="1" allowOverlap="1">
            <wp:simplePos x="0" y="0"/>
            <wp:positionH relativeFrom="leftMargin">
              <wp:posOffset>864235</wp:posOffset>
            </wp:positionH>
            <wp:positionV relativeFrom="paragraph">
              <wp:posOffset>0</wp:posOffset>
            </wp:positionV>
            <wp:extent cx="989965" cy="957580"/>
            <wp:effectExtent l="0" t="0" r="635" b="0"/>
            <wp:wrapNone/>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9965" cy="957580"/>
                    </a:xfrm>
                    <a:prstGeom prst="rect">
                      <a:avLst/>
                    </a:prstGeom>
                    <a:noFill/>
                  </pic:spPr>
                </pic:pic>
              </a:graphicData>
            </a:graphic>
            <wp14:sizeRelH relativeFrom="page">
              <wp14:pctWidth>0</wp14:pctWidth>
            </wp14:sizeRelH>
            <wp14:sizeRelV relativeFrom="page">
              <wp14:pctHeight>0</wp14:pctHeight>
            </wp14:sizeRelV>
          </wp:anchor>
        </w:drawing>
      </w:r>
      <w:r w:rsidR="004C1320" w:rsidRPr="00227F63">
        <w:rPr>
          <w:rFonts w:ascii="Arial" w:hAnsi="Arial" w:cs="Arial"/>
          <w:color w:val="595959"/>
          <w:sz w:val="36"/>
          <w:szCs w:val="36"/>
        </w:rPr>
        <w:t>MANSFELD-SCHULE BOCHUM</w:t>
      </w:r>
    </w:p>
    <w:p w:rsidR="004C1320" w:rsidRPr="00227F63" w:rsidRDefault="004C1320" w:rsidP="008F37C5">
      <w:pPr>
        <w:pStyle w:val="Body"/>
        <w:jc w:val="right"/>
        <w:rPr>
          <w:rFonts w:ascii="Arial" w:hAnsi="Arial" w:cs="Arial"/>
          <w:color w:val="595959"/>
          <w:sz w:val="18"/>
          <w:szCs w:val="18"/>
        </w:rPr>
      </w:pPr>
      <w:r w:rsidRPr="00227F63">
        <w:rPr>
          <w:rFonts w:ascii="Arial" w:hAnsi="Arial" w:cs="Arial"/>
          <w:color w:val="595959"/>
          <w:sz w:val="18"/>
          <w:szCs w:val="18"/>
        </w:rPr>
        <w:t>Städtische Förderschule - Sekundarstufe I -</w:t>
      </w:r>
    </w:p>
    <w:p w:rsidR="004C1320" w:rsidRPr="00227F63" w:rsidRDefault="004C1320" w:rsidP="008F37C5">
      <w:pPr>
        <w:pStyle w:val="Body"/>
        <w:jc w:val="right"/>
        <w:rPr>
          <w:rFonts w:ascii="Arial" w:hAnsi="Arial" w:cs="Arial"/>
          <w:color w:val="595959"/>
          <w:sz w:val="18"/>
          <w:szCs w:val="18"/>
        </w:rPr>
      </w:pPr>
      <w:r w:rsidRPr="00227F63">
        <w:rPr>
          <w:rFonts w:ascii="Arial" w:hAnsi="Arial" w:cs="Arial"/>
          <w:color w:val="595959"/>
          <w:sz w:val="18"/>
          <w:szCs w:val="18"/>
        </w:rPr>
        <w:t xml:space="preserve">Förderschwerpunkt Emotionale und soziale Entwicklung </w:t>
      </w:r>
    </w:p>
    <w:p w:rsidR="004C1320" w:rsidRPr="00227F63" w:rsidRDefault="002C1FAB" w:rsidP="008F37C5">
      <w:pPr>
        <w:pStyle w:val="Kopfzeile"/>
        <w:spacing w:line="276" w:lineRule="auto"/>
        <w:rPr>
          <w:rFonts w:ascii="Arial" w:hAnsi="Arial" w:cs="Arial"/>
          <w:color w:val="595959"/>
          <w:sz w:val="18"/>
          <w:szCs w:val="18"/>
        </w:rPr>
      </w:pPr>
      <w:r w:rsidRPr="002C1FAB">
        <w:rPr>
          <w:b/>
          <w:bCs/>
          <w:noProof/>
          <w:sz w:val="36"/>
          <w:szCs w:val="36"/>
          <w:lang w:eastAsia="de-DE"/>
        </w:rPr>
        <mc:AlternateContent>
          <mc:Choice Requires="wps">
            <w:drawing>
              <wp:anchor distT="0" distB="0" distL="114300" distR="114300" simplePos="0" relativeHeight="251667456" behindDoc="0" locked="0" layoutInCell="1" allowOverlap="1" wp14:anchorId="5967EA77" wp14:editId="029AB7AB">
                <wp:simplePos x="0" y="0"/>
                <wp:positionH relativeFrom="column">
                  <wp:posOffset>1615854</wp:posOffset>
                </wp:positionH>
                <wp:positionV relativeFrom="paragraph">
                  <wp:posOffset>48260</wp:posOffset>
                </wp:positionV>
                <wp:extent cx="4673600" cy="45720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0" cy="457200"/>
                        </a:xfrm>
                        <a:prstGeom prst="rect">
                          <a:avLst/>
                        </a:prstGeom>
                        <a:solidFill>
                          <a:srgbClr val="FFFFFF"/>
                        </a:solidFill>
                        <a:ln w="9525">
                          <a:noFill/>
                          <a:miter lim="800000"/>
                          <a:headEnd/>
                          <a:tailEnd/>
                        </a:ln>
                      </wps:spPr>
                      <wps:txbx>
                        <w:txbxContent>
                          <w:p w:rsidR="00DE7C91" w:rsidRPr="007E67D5" w:rsidRDefault="00DE7C91" w:rsidP="002C1FAB">
                            <w:pPr>
                              <w:rPr>
                                <w:b/>
                                <w:bCs/>
                                <w:sz w:val="36"/>
                                <w:szCs w:val="36"/>
                              </w:rPr>
                            </w:pPr>
                            <w:r w:rsidRPr="007E67D5">
                              <w:rPr>
                                <w:b/>
                                <w:bCs/>
                                <w:sz w:val="36"/>
                                <w:szCs w:val="36"/>
                              </w:rPr>
                              <w:t xml:space="preserve">Schulinterner Lehrplan für das Fach </w:t>
                            </w:r>
                            <w:r>
                              <w:rPr>
                                <w:b/>
                                <w:bCs/>
                                <w:sz w:val="36"/>
                                <w:szCs w:val="36"/>
                              </w:rPr>
                              <w:t>Wirtschaft</w:t>
                            </w:r>
                          </w:p>
                          <w:p w:rsidR="00DE7C91" w:rsidRDefault="00DE7C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27.25pt;margin-top:3.8pt;width:368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" stroked="f">
                <v:textbox>
                  <w:txbxContent>
                    <w:p w:rsidR="002C1FAB" w:rsidRPr="007E67D5" w:rsidRDefault="002C1FAB" w:rsidP="002C1FAB">
                      <w:pPr>
                        <w:rPr>
                          <w:b/>
                          <w:bCs/>
                          <w:sz w:val="36"/>
                          <w:szCs w:val="36"/>
                        </w:rPr>
                      </w:pPr>
                      <w:r w:rsidRPr="007E67D5">
                        <w:rPr>
                          <w:b/>
                          <w:bCs/>
                          <w:sz w:val="36"/>
                          <w:szCs w:val="36"/>
                        </w:rPr>
                        <w:t xml:space="preserve">Schulinterner Lehrplan für das Fach </w:t>
                      </w:r>
                      <w:r>
                        <w:rPr>
                          <w:b/>
                          <w:bCs/>
                          <w:sz w:val="36"/>
                          <w:szCs w:val="36"/>
                        </w:rPr>
                        <w:t>Wirtschaft</w:t>
                      </w:r>
                    </w:p>
                    <w:p w:rsidR="002C1FAB" w:rsidRDefault="002C1FAB"/>
                  </w:txbxContent>
                </v:textbox>
              </v:shape>
            </w:pict>
          </mc:Fallback>
        </mc:AlternateContent>
      </w:r>
    </w:p>
    <w:p w:rsidR="004C1320" w:rsidRPr="001372B2" w:rsidRDefault="004C1320" w:rsidP="008F37C5">
      <w:pPr>
        <w:pStyle w:val="Kopfzeile"/>
        <w:spacing w:line="276" w:lineRule="auto"/>
        <w:jc w:val="right"/>
        <w:rPr>
          <w:rFonts w:ascii="Arial" w:hAnsi="Arial" w:cs="Arial"/>
          <w:color w:val="595959"/>
          <w:sz w:val="18"/>
          <w:szCs w:val="18"/>
        </w:rPr>
      </w:pPr>
      <w:r w:rsidRPr="001372B2">
        <w:rPr>
          <w:rFonts w:ascii="Arial" w:hAnsi="Arial" w:cs="Arial"/>
          <w:color w:val="595959"/>
          <w:sz w:val="18"/>
          <w:szCs w:val="18"/>
        </w:rPr>
        <w:t>Tel.: 0234</w:t>
      </w:r>
      <w:r>
        <w:rPr>
          <w:rFonts w:ascii="Arial" w:hAnsi="Arial" w:cs="Arial"/>
          <w:color w:val="595959"/>
          <w:sz w:val="18"/>
          <w:szCs w:val="18"/>
        </w:rPr>
        <w:t xml:space="preserve"> </w:t>
      </w:r>
      <w:r w:rsidRPr="001372B2">
        <w:rPr>
          <w:rFonts w:ascii="Arial" w:hAnsi="Arial" w:cs="Arial"/>
          <w:color w:val="595959"/>
          <w:sz w:val="18"/>
          <w:szCs w:val="18"/>
        </w:rPr>
        <w:t>-</w:t>
      </w:r>
      <w:r>
        <w:rPr>
          <w:rFonts w:ascii="Arial" w:hAnsi="Arial" w:cs="Arial"/>
          <w:color w:val="595959"/>
          <w:sz w:val="18"/>
          <w:szCs w:val="18"/>
        </w:rPr>
        <w:t xml:space="preserve"> </w:t>
      </w:r>
      <w:r w:rsidRPr="001372B2">
        <w:rPr>
          <w:rFonts w:ascii="Arial" w:hAnsi="Arial" w:cs="Arial"/>
          <w:color w:val="595959"/>
          <w:sz w:val="18"/>
          <w:szCs w:val="18"/>
        </w:rPr>
        <w:t xml:space="preserve">687170 </w:t>
      </w:r>
      <w:r w:rsidRPr="0038218A">
        <w:rPr>
          <w:rFonts w:ascii="Arial" w:hAnsi="Arial" w:cs="Arial"/>
          <w:sz w:val="18"/>
          <w:szCs w:val="18"/>
        </w:rPr>
        <w:sym w:font="Wingdings" w:char="F09F"/>
      </w:r>
      <w:r w:rsidRPr="001372B2">
        <w:rPr>
          <w:rFonts w:ascii="Arial" w:hAnsi="Arial" w:cs="Arial"/>
          <w:color w:val="595959"/>
          <w:sz w:val="18"/>
          <w:szCs w:val="18"/>
        </w:rPr>
        <w:t xml:space="preserve"> Fax: 0234 - 6871711</w:t>
      </w:r>
    </w:p>
    <w:p w:rsidR="004C1320" w:rsidRDefault="004C1320" w:rsidP="008F37C5">
      <w:pPr>
        <w:pStyle w:val="Kopfzeile"/>
        <w:spacing w:line="276" w:lineRule="auto"/>
        <w:jc w:val="right"/>
        <w:rPr>
          <w:rFonts w:ascii="Arial" w:hAnsi="Arial" w:cs="Arial"/>
          <w:color w:val="595959"/>
          <w:sz w:val="18"/>
          <w:szCs w:val="18"/>
        </w:rPr>
      </w:pPr>
      <w:r w:rsidRPr="00A2365D">
        <w:rPr>
          <w:rFonts w:ascii="Arial" w:hAnsi="Arial" w:cs="Arial"/>
          <w:color w:val="595959"/>
          <w:sz w:val="18"/>
          <w:szCs w:val="18"/>
        </w:rPr>
        <w:t xml:space="preserve">www.mansfeld-schule.de </w:t>
      </w:r>
      <w:r w:rsidRPr="0038218A">
        <w:rPr>
          <w:rFonts w:ascii="Arial" w:hAnsi="Arial" w:cs="Arial"/>
          <w:sz w:val="18"/>
          <w:szCs w:val="18"/>
        </w:rPr>
        <w:sym w:font="Wingdings" w:char="F09F"/>
      </w:r>
      <w:r w:rsidRPr="00A2365D">
        <w:rPr>
          <w:rFonts w:ascii="Arial" w:hAnsi="Arial" w:cs="Arial"/>
          <w:color w:val="595959"/>
          <w:sz w:val="18"/>
          <w:szCs w:val="18"/>
        </w:rPr>
        <w:t xml:space="preserve"> </w:t>
      </w:r>
      <w:hyperlink r:id="rId9" w:history="1">
        <w:r w:rsidR="002C1FAB" w:rsidRPr="00EE0BFC">
          <w:rPr>
            <w:rStyle w:val="Hyperlink"/>
            <w:rFonts w:ascii="Arial" w:hAnsi="Arial" w:cs="Arial"/>
            <w:sz w:val="18"/>
            <w:szCs w:val="18"/>
          </w:rPr>
          <w:t>info@mansfeld-schule.de</w:t>
        </w:r>
      </w:hyperlink>
    </w:p>
    <w:p w:rsidR="002C1FAB" w:rsidRDefault="002C1FAB" w:rsidP="008F37C5">
      <w:pPr>
        <w:pStyle w:val="Kopfzeile"/>
        <w:spacing w:line="276" w:lineRule="auto"/>
        <w:jc w:val="right"/>
        <w:rPr>
          <w:rFonts w:ascii="Arial" w:hAnsi="Arial" w:cs="Arial"/>
          <w:color w:val="595959"/>
          <w:sz w:val="18"/>
          <w:szCs w:val="18"/>
        </w:rPr>
      </w:pPr>
    </w:p>
    <w:p w:rsidR="002C1FAB" w:rsidRPr="00A2365D" w:rsidRDefault="002C1FAB" w:rsidP="008F37C5">
      <w:pPr>
        <w:pStyle w:val="Kopfzeile"/>
        <w:spacing w:line="276" w:lineRule="auto"/>
        <w:jc w:val="right"/>
        <w:rPr>
          <w:rFonts w:ascii="Arial" w:hAnsi="Arial" w:cs="Arial"/>
        </w:rPr>
      </w:pPr>
    </w:p>
    <w:p w:rsidR="004C1320" w:rsidRPr="00572869" w:rsidRDefault="004C1320" w:rsidP="008F37C5">
      <w:pPr>
        <w:pStyle w:val="Listenabsatz"/>
        <w:numPr>
          <w:ilvl w:val="0"/>
          <w:numId w:val="1"/>
        </w:numPr>
        <w:rPr>
          <w:b/>
          <w:bCs/>
        </w:rPr>
      </w:pPr>
      <w:r w:rsidRPr="00572869">
        <w:rPr>
          <w:b/>
          <w:bCs/>
        </w:rPr>
        <w:t>Vorwort</w:t>
      </w:r>
    </w:p>
    <w:p w:rsidR="004012A9" w:rsidRDefault="00C92D57" w:rsidP="004012A9">
      <w:r>
        <w:t xml:space="preserve">Der Wirtschaftsunterricht an der Mansfeld-Schule, wird in der Regel fachfremd unterrichtet, da das Prinzip der Klassenteams fester Bestandteil unseres Schulprogramms ist und somit das Fachlehrerprinzip weitgehend entfällt. </w:t>
      </w:r>
      <w:r w:rsidR="004012A9">
        <w:t xml:space="preserve">Daher war bei der Gestaltung des schulinternen Curriculums die Umsetzbarkeit für jeden fachfremd unterrichtenden Kollegen oberstes Prinzip.  </w:t>
      </w:r>
    </w:p>
    <w:p w:rsidR="00C41162" w:rsidRDefault="00C41162">
      <w:r>
        <w:t>Das Fach Wirtschaft ist an der Mansfeld-Schule eng mit dem Berufsorientierungskonzept verknüpft. Der vorliegende schulinterne Lehrplan für das Fach Wirtschaft verdeutlicht dies durch entsprechende Hinweise in der Kommentarspalte.</w:t>
      </w:r>
      <w:r w:rsidR="00486A4C">
        <w:t xml:space="preserve"> Dort finden sich auch fächerübergreifende Bezüge oder individuelle Fördermöglichkeiten.</w:t>
      </w:r>
    </w:p>
    <w:p w:rsidR="007539B1" w:rsidRDefault="007539B1">
      <w:r>
        <w:t>In der Ausbildungs- und Prüfungsordnung Sekundarstufe I (APO SI) sind für den Lernbereich Arbeitslehre von Klasse 7 bis 10 insgesamt 12 Wochenstunden à 45 Min. vorgesehen. Pro Jahrgang ergibt dies 3 Wochenstunden Arbeitslehre. Diese sind gleichwertig auf die drei Fächer Technik, Hauswirtschaft und Wirtschaft zu verteilen. Somit entfällt auf das Fach Wirtschaft eine Wochenstunde pro Schuljahr.</w:t>
      </w:r>
    </w:p>
    <w:p w:rsidR="00B409E6" w:rsidRDefault="00DE7C91">
      <w:r>
        <w:t xml:space="preserve">Die Ausstattung unserer Schule mit Lehr- und Lernmitteln ist als ausreichend zu bezeichnen, wird aber von der Fachkonferenz weiter überarbeitet und erweitert. Aktuell </w:t>
      </w:r>
      <w:r w:rsidR="00C92D57">
        <w:t xml:space="preserve">existiert das Lehrwerk Praxis Arbeitslehre/Wirtschaft für die Jahrgangsstufen 7/8 und 9/10 mit jeweils 10 Exemplaren. </w:t>
      </w:r>
      <w:r w:rsidR="006B2186">
        <w:t xml:space="preserve">Zusätzlich ist jeweils ein Lehrerband mit Kopiervorlagen vorhanden. </w:t>
      </w:r>
      <w:r w:rsidR="00C41162">
        <w:t xml:space="preserve">Mithilfe des Buches lassen sich die </w:t>
      </w:r>
      <w:r w:rsidR="004012A9">
        <w:t>im Kernlehrplan festgelegten Inhaltsfelder und Kompetenzerwartungen im Unterricht gut umsetzen. Daher orientiert sich das vorgelegte Curriculum an der Stoffverteilung des Lehrwerkes und ordnet dieser die entsprechenden Inhaltsfelder und Kompetenzerwartungen des Kernlehrplans zu. So ergibt sich in der Übersicht auch keine Einteilung in die vier Klassenstufen, sondern</w:t>
      </w:r>
      <w:r w:rsidR="00843E62">
        <w:t xml:space="preserve"> es werden jeweils die Jahrgäng</w:t>
      </w:r>
      <w:r w:rsidR="00E95E4A">
        <w:t xml:space="preserve">e 7/8 und 9/10 zusammengefasst. </w:t>
      </w:r>
      <w:r>
        <w:t>Ergänzt werden die</w:t>
      </w:r>
      <w:r w:rsidR="00E95E4A">
        <w:t xml:space="preserve"> jeweiligen Buchkapitel</w:t>
      </w:r>
      <w:r>
        <w:t xml:space="preserve"> durch </w:t>
      </w:r>
      <w:r w:rsidR="00512B58">
        <w:t>d</w:t>
      </w:r>
      <w:r>
        <w:t>igitale Materialien, die von der Fachkonferenz aus verschiedensten Quellen (schuleigenes Material, Internet, privates M</w:t>
      </w:r>
      <w:r w:rsidR="00512B58">
        <w:t>aterial) zusammengestellt wurden und regelmäßig überarbeitet und erweitert werden. Diese sind</w:t>
      </w:r>
      <w:r>
        <w:t xml:space="preserve"> in der </w:t>
      </w:r>
      <w:r w:rsidR="00E95E4A">
        <w:t xml:space="preserve">Kommentar-Spalte </w:t>
      </w:r>
      <w:r w:rsidR="00512B58">
        <w:t>durch</w:t>
      </w:r>
      <w:r w:rsidR="00E95E4A">
        <w:t xml:space="preserve"> Hyperlinks (blaue Schrift, unterstrichen) </w:t>
      </w:r>
      <w:r w:rsidR="00512B58">
        <w:t xml:space="preserve">gekennzeichnet und lassen sich so von den unterrichtenden Lehrkräften direkt einsetzen. Zusätzlich finden sich in der kommentar-Spalte </w:t>
      </w:r>
      <w:r w:rsidR="00E95E4A">
        <w:t>Anregungen zu möglichen Methoden, Unterrichtsgängen oder regionalen Bezügen.</w:t>
      </w:r>
      <w:r w:rsidR="00512B58">
        <w:t xml:space="preserve"> </w:t>
      </w:r>
    </w:p>
    <w:p w:rsidR="002C1FAB" w:rsidRDefault="002C1FAB"/>
    <w:p w:rsidR="002C1FAB" w:rsidRDefault="002C1FAB"/>
    <w:p w:rsidR="00B409E6" w:rsidRDefault="00B409E6"/>
    <w:p w:rsidR="00B409E6" w:rsidRDefault="00B409E6"/>
    <w:p w:rsidR="004C1320" w:rsidRPr="00572869" w:rsidRDefault="004C1320" w:rsidP="008F37C5">
      <w:pPr>
        <w:pStyle w:val="Listenabsatz"/>
        <w:numPr>
          <w:ilvl w:val="0"/>
          <w:numId w:val="1"/>
        </w:numPr>
        <w:rPr>
          <w:b/>
          <w:bCs/>
        </w:rPr>
      </w:pPr>
      <w:r w:rsidRPr="00572869">
        <w:rPr>
          <w:b/>
          <w:bCs/>
        </w:rPr>
        <w:lastRenderedPageBreak/>
        <w:t xml:space="preserve">Zusammenfassung des Kernlehrplans für das Fach </w:t>
      </w:r>
      <w:r>
        <w:rPr>
          <w:b/>
          <w:bCs/>
        </w:rPr>
        <w:t>Wirtschaft</w:t>
      </w:r>
    </w:p>
    <w:p w:rsidR="004C1320" w:rsidRDefault="004C1320" w:rsidP="008F37C5">
      <w:r>
        <w:t>Für das Fach Wirtschaft sind folgende Kompetenzbereiche und Inhaltsfelder verbindlich.</w:t>
      </w:r>
    </w:p>
    <w:tbl>
      <w:tblPr>
        <w:tblW w:w="0" w:type="auto"/>
        <w:tblLook w:val="00A0" w:firstRow="1" w:lastRow="0" w:firstColumn="1" w:lastColumn="0" w:noHBand="0" w:noVBand="0"/>
      </w:tblPr>
      <w:tblGrid>
        <w:gridCol w:w="7769"/>
        <w:gridCol w:w="7769"/>
      </w:tblGrid>
      <w:tr w:rsidR="00AE1F70" w:rsidRPr="00AA3ECA" w:rsidTr="00CE4AC5">
        <w:tc>
          <w:tcPr>
            <w:tcW w:w="7769" w:type="dxa"/>
          </w:tcPr>
          <w:p w:rsidR="00AE1F70" w:rsidRPr="00AA3ECA" w:rsidRDefault="00AE1F70" w:rsidP="00AA3ECA">
            <w:pPr>
              <w:spacing w:after="0" w:line="240" w:lineRule="auto"/>
              <w:rPr>
                <w:b/>
                <w:bCs/>
              </w:rPr>
            </w:pPr>
            <w:r w:rsidRPr="00AA3ECA">
              <w:rPr>
                <w:b/>
                <w:bCs/>
              </w:rPr>
              <w:t>Kompetenzbereiche:</w:t>
            </w:r>
          </w:p>
          <w:p w:rsidR="00AE1F70" w:rsidRPr="00AA3ECA" w:rsidRDefault="00AE1F70" w:rsidP="00AA3ECA">
            <w:pPr>
              <w:pStyle w:val="Listenabsatz"/>
              <w:numPr>
                <w:ilvl w:val="0"/>
                <w:numId w:val="2"/>
              </w:numPr>
              <w:spacing w:after="0" w:line="240" w:lineRule="auto"/>
            </w:pPr>
            <w:r w:rsidRPr="00AA3ECA">
              <w:t>Sachkompetenz (SK)</w:t>
            </w:r>
          </w:p>
          <w:p w:rsidR="00AE1F70" w:rsidRPr="00AA3ECA" w:rsidRDefault="00AE1F70" w:rsidP="00AA3ECA">
            <w:pPr>
              <w:pStyle w:val="Listenabsatz"/>
              <w:numPr>
                <w:ilvl w:val="0"/>
                <w:numId w:val="2"/>
              </w:numPr>
              <w:spacing w:after="0" w:line="240" w:lineRule="auto"/>
            </w:pPr>
            <w:r w:rsidRPr="00AA3ECA">
              <w:t>Methoden- und Verfahrenskompetenz (MK)</w:t>
            </w:r>
          </w:p>
          <w:p w:rsidR="00AE1F70" w:rsidRPr="00AA3ECA" w:rsidRDefault="00AE1F70" w:rsidP="00AA3ECA">
            <w:pPr>
              <w:pStyle w:val="Listenabsatz"/>
              <w:numPr>
                <w:ilvl w:val="0"/>
                <w:numId w:val="2"/>
              </w:numPr>
              <w:spacing w:after="0" w:line="240" w:lineRule="auto"/>
            </w:pPr>
            <w:r w:rsidRPr="00AA3ECA">
              <w:t>Urteils- und Entscheidungskompetenz (UK)</w:t>
            </w:r>
          </w:p>
          <w:p w:rsidR="00AE1F70" w:rsidRDefault="00AE1F70" w:rsidP="00AA3ECA">
            <w:pPr>
              <w:pStyle w:val="Listenabsatz"/>
              <w:numPr>
                <w:ilvl w:val="0"/>
                <w:numId w:val="2"/>
              </w:numPr>
              <w:spacing w:after="0" w:line="240" w:lineRule="auto"/>
            </w:pPr>
            <w:r w:rsidRPr="00AA3ECA">
              <w:t>Handlungskompetenz (HK)</w:t>
            </w:r>
            <w:r w:rsidRPr="00AA3ECA">
              <w:rPr>
                <w:rStyle w:val="Funotenzeichen"/>
              </w:rPr>
              <w:footnoteReference w:id="1"/>
            </w:r>
          </w:p>
          <w:p w:rsidR="007539B1" w:rsidRPr="00AA3ECA" w:rsidRDefault="007539B1" w:rsidP="007539B1">
            <w:pPr>
              <w:pStyle w:val="Listenabsatz"/>
              <w:spacing w:after="0" w:line="240" w:lineRule="auto"/>
            </w:pPr>
          </w:p>
        </w:tc>
        <w:tc>
          <w:tcPr>
            <w:tcW w:w="7769" w:type="dxa"/>
            <w:vMerge w:val="restart"/>
          </w:tcPr>
          <w:p w:rsidR="00AE1F70" w:rsidRDefault="00AE1F70" w:rsidP="00AE1F70">
            <w:pPr>
              <w:pStyle w:val="Listenabsatz"/>
              <w:spacing w:after="0" w:line="240" w:lineRule="auto"/>
              <w:ind w:left="0"/>
            </w:pPr>
            <w:r>
              <w:t xml:space="preserve">Inhaltsbereiche und Kompetenzen werden in sogenannten konkreten </w:t>
            </w:r>
            <w:r w:rsidRPr="009512BB">
              <w:rPr>
                <w:b/>
              </w:rPr>
              <w:t>Kompetenzerwartungen</w:t>
            </w:r>
            <w:r>
              <w:t xml:space="preserve"> überein gebracht:</w:t>
            </w:r>
          </w:p>
          <w:p w:rsidR="00AE1F70" w:rsidRPr="00AA3ECA" w:rsidRDefault="00AE1F70" w:rsidP="00AE1F70">
            <w:pPr>
              <w:spacing w:after="0" w:line="240" w:lineRule="auto"/>
              <w:jc w:val="center"/>
            </w:pPr>
            <w:r>
              <w:rPr>
                <w:noProof/>
                <w:lang w:eastAsia="de-DE"/>
              </w:rPr>
              <w:drawing>
                <wp:inline distT="0" distB="0" distL="0" distR="0" wp14:anchorId="626C2C0A" wp14:editId="6AE26EA5">
                  <wp:extent cx="3806456" cy="1864723"/>
                  <wp:effectExtent l="0" t="0" r="3810" b="254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2344" cy="1867608"/>
                          </a:xfrm>
                          <a:prstGeom prst="rect">
                            <a:avLst/>
                          </a:prstGeom>
                          <a:noFill/>
                          <a:ln>
                            <a:noFill/>
                          </a:ln>
                        </pic:spPr>
                      </pic:pic>
                    </a:graphicData>
                  </a:graphic>
                </wp:inline>
              </w:drawing>
            </w:r>
          </w:p>
        </w:tc>
      </w:tr>
      <w:tr w:rsidR="00AE1F70" w:rsidRPr="00AA3ECA" w:rsidTr="00CE4AC5">
        <w:tc>
          <w:tcPr>
            <w:tcW w:w="7769" w:type="dxa"/>
          </w:tcPr>
          <w:p w:rsidR="00AE1F70" w:rsidRDefault="00AE1F70" w:rsidP="00AE1F70">
            <w:pPr>
              <w:spacing w:after="0" w:line="240" w:lineRule="auto"/>
              <w:rPr>
                <w:b/>
                <w:bCs/>
              </w:rPr>
            </w:pPr>
          </w:p>
          <w:p w:rsidR="00AE1F70" w:rsidRPr="00AA3ECA" w:rsidRDefault="00AE1F70" w:rsidP="00AE1F70">
            <w:pPr>
              <w:spacing w:after="0" w:line="240" w:lineRule="auto"/>
              <w:rPr>
                <w:b/>
                <w:bCs/>
              </w:rPr>
            </w:pPr>
            <w:r w:rsidRPr="00AA3ECA">
              <w:rPr>
                <w:b/>
                <w:bCs/>
              </w:rPr>
              <w:t>Inhaltsfelder:</w:t>
            </w:r>
          </w:p>
          <w:p w:rsidR="00AE1F70" w:rsidRPr="00AA3ECA" w:rsidRDefault="00AE1F70" w:rsidP="00AE1F70">
            <w:pPr>
              <w:pStyle w:val="Listenabsatz"/>
              <w:numPr>
                <w:ilvl w:val="0"/>
                <w:numId w:val="37"/>
              </w:numPr>
              <w:spacing w:after="0" w:line="240" w:lineRule="auto"/>
            </w:pPr>
            <w:r>
              <w:rPr>
                <w:noProof/>
                <w:lang w:eastAsia="de-DE"/>
              </w:rPr>
              <mc:AlternateContent>
                <mc:Choice Requires="wps">
                  <w:drawing>
                    <wp:anchor distT="0" distB="0" distL="114300" distR="114300" simplePos="0" relativeHeight="251664384" behindDoc="0" locked="0" layoutInCell="1" allowOverlap="1" wp14:anchorId="4C4056D3" wp14:editId="5B4FC3C1">
                      <wp:simplePos x="0" y="0"/>
                      <wp:positionH relativeFrom="column">
                        <wp:posOffset>3048635</wp:posOffset>
                      </wp:positionH>
                      <wp:positionV relativeFrom="paragraph">
                        <wp:posOffset>3175</wp:posOffset>
                      </wp:positionV>
                      <wp:extent cx="1666875" cy="255270"/>
                      <wp:effectExtent l="635" t="3175"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C91" w:rsidRDefault="00DE7C91" w:rsidP="00AE1F70">
                                  <w:r>
                                    <w:t>obligatorisch für Kl. 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240.05pt;margin-top:.25pt;width:131.25pt;height:2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" filled="f" stroked="f">
                      <v:textbox>
                        <w:txbxContent>
                          <w:p w:rsidR="00910A38" w:rsidRDefault="00910A38" w:rsidP="00AE1F70">
                            <w:r>
                              <w:t>obligatorisch für Kl. 7/8</w:t>
                            </w:r>
                          </w:p>
                        </w:txbxContent>
                      </v:textbox>
                    </v:shape>
                  </w:pict>
                </mc:Fallback>
              </mc:AlternateContent>
            </w:r>
            <w:r>
              <w:rPr>
                <w:noProof/>
                <w:lang w:eastAsia="de-DE"/>
              </w:rPr>
              <mc:AlternateContent>
                <mc:Choice Requires="wps">
                  <w:drawing>
                    <wp:anchor distT="0" distB="0" distL="114300" distR="114300" simplePos="0" relativeHeight="251663360" behindDoc="0" locked="0" layoutInCell="1" allowOverlap="1" wp14:anchorId="1E159A8F" wp14:editId="3DD71274">
                      <wp:simplePos x="0" y="0"/>
                      <wp:positionH relativeFrom="column">
                        <wp:posOffset>2989580</wp:posOffset>
                      </wp:positionH>
                      <wp:positionV relativeFrom="paragraph">
                        <wp:posOffset>-635</wp:posOffset>
                      </wp:positionV>
                      <wp:extent cx="104775" cy="260985"/>
                      <wp:effectExtent l="17780" t="18415" r="10795" b="15875"/>
                      <wp:wrapNone/>
                      <wp:docPr id="2" name="Geschweifte Klammer recht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260985"/>
                              </a:xfrm>
                              <a:prstGeom prst="rightBrace">
                                <a:avLst>
                                  <a:gd name="adj1" fmla="val 8326"/>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2" o:spid="_x0000_s1026" type="#_x0000_t88" style="position:absolute;margin-left:235.4pt;margin-top:-.05pt;width:8.25pt;height:2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" adj="722" strokeweight="1.5pt"/>
                  </w:pict>
                </mc:Fallback>
              </mc:AlternateContent>
            </w:r>
            <w:r w:rsidRPr="00AA3ECA">
              <w:t>Wirtschaften in privaten Haushalten</w:t>
            </w:r>
          </w:p>
          <w:p w:rsidR="00AE1F70" w:rsidRPr="00AA3ECA" w:rsidRDefault="00AE1F70" w:rsidP="00AE1F70">
            <w:pPr>
              <w:pStyle w:val="Listenabsatz"/>
              <w:numPr>
                <w:ilvl w:val="0"/>
                <w:numId w:val="37"/>
              </w:numPr>
              <w:spacing w:after="0" w:line="240" w:lineRule="auto"/>
            </w:pPr>
            <w:r>
              <w:rPr>
                <w:noProof/>
                <w:lang w:eastAsia="de-DE"/>
              </w:rPr>
              <mc:AlternateContent>
                <mc:Choice Requires="wps">
                  <w:drawing>
                    <wp:anchor distT="0" distB="0" distL="114300" distR="114300" simplePos="0" relativeHeight="251665408" behindDoc="0" locked="0" layoutInCell="1" allowOverlap="1" wp14:anchorId="7EEBAFF2" wp14:editId="32C9E5E1">
                      <wp:simplePos x="0" y="0"/>
                      <wp:positionH relativeFrom="column">
                        <wp:posOffset>2989580</wp:posOffset>
                      </wp:positionH>
                      <wp:positionV relativeFrom="paragraph">
                        <wp:posOffset>140970</wp:posOffset>
                      </wp:positionV>
                      <wp:extent cx="104775" cy="191135"/>
                      <wp:effectExtent l="17780" t="17145" r="10795" b="10795"/>
                      <wp:wrapNone/>
                      <wp:docPr id="1" name="Geschweifte Klammer recht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191135"/>
                              </a:xfrm>
                              <a:prstGeom prst="rightBrace">
                                <a:avLst>
                                  <a:gd name="adj1" fmla="val 8344"/>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Geschweifte Klammer rechts 4" o:spid="_x0000_s1026" type="#_x0000_t88" style="position:absolute;margin-left:235.4pt;margin-top:11.1pt;width:8.25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" adj="988" strokeweight="1.5pt"/>
                  </w:pict>
                </mc:Fallback>
              </mc:AlternateContent>
            </w:r>
            <w:r w:rsidRPr="00AA3ECA">
              <w:t xml:space="preserve">Wirtschaften in Unternehmen                               </w:t>
            </w:r>
          </w:p>
          <w:p w:rsidR="00AE1F70" w:rsidRPr="00AA3ECA" w:rsidRDefault="00AE1F70" w:rsidP="00AE1F70">
            <w:pPr>
              <w:pStyle w:val="Listenabsatz"/>
              <w:numPr>
                <w:ilvl w:val="0"/>
                <w:numId w:val="37"/>
              </w:numPr>
              <w:spacing w:after="0" w:line="240" w:lineRule="auto"/>
            </w:pPr>
            <w:r w:rsidRPr="00AA3ECA">
              <w:t xml:space="preserve">Zukunft von Arbeit und Beruf </w:t>
            </w:r>
            <w:r w:rsidRPr="00AA3ECA">
              <w:rPr>
                <w:rStyle w:val="Funotenzeichen"/>
              </w:rPr>
              <w:footnoteReference w:id="2"/>
            </w:r>
            <w:r w:rsidRPr="00AA3ECA">
              <w:t xml:space="preserve">                             </w:t>
            </w:r>
            <w:r w:rsidR="006B2186">
              <w:t xml:space="preserve"> </w:t>
            </w:r>
            <w:r w:rsidRPr="00AA3ECA">
              <w:t xml:space="preserve">obligatorisch für Kl. 9/10 </w:t>
            </w:r>
            <w:r w:rsidRPr="00AA3ECA">
              <w:rPr>
                <w:rStyle w:val="Funotenzeichen"/>
              </w:rPr>
              <w:footnoteReference w:customMarkFollows="1" w:id="3"/>
              <w:t>3</w:t>
            </w:r>
          </w:p>
          <w:p w:rsidR="00AE1F70" w:rsidRPr="00AA3ECA" w:rsidRDefault="00AE1F70" w:rsidP="00AA3ECA">
            <w:pPr>
              <w:spacing w:after="0" w:line="240" w:lineRule="auto"/>
              <w:rPr>
                <w:b/>
                <w:bCs/>
              </w:rPr>
            </w:pPr>
          </w:p>
        </w:tc>
        <w:tc>
          <w:tcPr>
            <w:tcW w:w="7769" w:type="dxa"/>
            <w:vMerge/>
          </w:tcPr>
          <w:p w:rsidR="00AE1F70" w:rsidRPr="00AA3ECA" w:rsidRDefault="00AE1F70" w:rsidP="00AA3ECA">
            <w:pPr>
              <w:spacing w:after="0" w:line="240" w:lineRule="auto"/>
              <w:rPr>
                <w:b/>
                <w:bCs/>
              </w:rPr>
            </w:pPr>
          </w:p>
        </w:tc>
      </w:tr>
    </w:tbl>
    <w:p w:rsidR="004C1320" w:rsidRDefault="004C1320" w:rsidP="008F37C5">
      <w:r>
        <w:t xml:space="preserve">Hinzu kommen noch übergreifende Ziele der Hauptschule, die in der Unterrichtsplanung </w:t>
      </w:r>
      <w:r w:rsidR="006B2186">
        <w:t>und –</w:t>
      </w:r>
      <w:proofErr w:type="spellStart"/>
      <w:r w:rsidR="006B2186">
        <w:t>praxis</w:t>
      </w:r>
      <w:proofErr w:type="spellEnd"/>
      <w:r w:rsidR="006B2186">
        <w:t xml:space="preserve"> </w:t>
      </w:r>
      <w:r>
        <w:t>berücksichtigt werden müssen:</w:t>
      </w:r>
    </w:p>
    <w:tbl>
      <w:tblPr>
        <w:tblW w:w="15774" w:type="dxa"/>
        <w:tblLayout w:type="fixed"/>
        <w:tblLook w:val="00A0" w:firstRow="1" w:lastRow="0" w:firstColumn="1" w:lastColumn="0" w:noHBand="0" w:noVBand="0"/>
      </w:tblPr>
      <w:tblGrid>
        <w:gridCol w:w="3510"/>
        <w:gridCol w:w="12264"/>
      </w:tblGrid>
      <w:tr w:rsidR="004C1320" w:rsidRPr="00AA3ECA" w:rsidTr="00CE4AC5">
        <w:tc>
          <w:tcPr>
            <w:tcW w:w="3510" w:type="dxa"/>
          </w:tcPr>
          <w:p w:rsidR="004C1320" w:rsidRPr="00AA3ECA" w:rsidRDefault="004C1320" w:rsidP="00AA3ECA">
            <w:pPr>
              <w:spacing w:after="0" w:line="240" w:lineRule="auto"/>
              <w:rPr>
                <w:b/>
                <w:bCs/>
              </w:rPr>
            </w:pPr>
            <w:r w:rsidRPr="00AA3ECA">
              <w:rPr>
                <w:b/>
                <w:bCs/>
              </w:rPr>
              <w:t>Sprachkompetenzentwicklung:</w:t>
            </w:r>
          </w:p>
          <w:p w:rsidR="004C1320" w:rsidRPr="00AA3ECA" w:rsidRDefault="004C1320" w:rsidP="00AA3ECA">
            <w:pPr>
              <w:pStyle w:val="Listenabsatz"/>
              <w:numPr>
                <w:ilvl w:val="0"/>
                <w:numId w:val="4"/>
              </w:numPr>
              <w:spacing w:after="0" w:line="240" w:lineRule="auto"/>
            </w:pPr>
            <w:r w:rsidRPr="00AA3ECA">
              <w:t>Benennen, Definieren, Beschreiben</w:t>
            </w:r>
          </w:p>
          <w:p w:rsidR="004C1320" w:rsidRPr="00AA3ECA" w:rsidRDefault="004C1320" w:rsidP="00AA3ECA">
            <w:pPr>
              <w:pStyle w:val="Listenabsatz"/>
              <w:numPr>
                <w:ilvl w:val="0"/>
                <w:numId w:val="4"/>
              </w:numPr>
              <w:spacing w:after="0" w:line="240" w:lineRule="auto"/>
            </w:pPr>
            <w:r w:rsidRPr="00AA3ECA">
              <w:t>Berichten</w:t>
            </w:r>
          </w:p>
          <w:p w:rsidR="004C1320" w:rsidRPr="00AA3ECA" w:rsidRDefault="004C1320" w:rsidP="00AA3ECA">
            <w:pPr>
              <w:pStyle w:val="Listenabsatz"/>
              <w:numPr>
                <w:ilvl w:val="0"/>
                <w:numId w:val="4"/>
              </w:numPr>
              <w:spacing w:after="0" w:line="240" w:lineRule="auto"/>
            </w:pPr>
            <w:r w:rsidRPr="00AA3ECA">
              <w:t>Erklären, Erläutern</w:t>
            </w:r>
          </w:p>
          <w:p w:rsidR="004C1320" w:rsidRPr="00AA3ECA" w:rsidRDefault="004C1320" w:rsidP="00AA3ECA">
            <w:pPr>
              <w:pStyle w:val="Listenabsatz"/>
              <w:numPr>
                <w:ilvl w:val="0"/>
                <w:numId w:val="4"/>
              </w:numPr>
              <w:spacing w:after="0" w:line="240" w:lineRule="auto"/>
            </w:pPr>
            <w:r w:rsidRPr="00AA3ECA">
              <w:t>Bewerten, Beurteilen</w:t>
            </w:r>
          </w:p>
          <w:p w:rsidR="004C1320" w:rsidRPr="00AA3ECA" w:rsidRDefault="004C1320" w:rsidP="00AA3ECA">
            <w:pPr>
              <w:pStyle w:val="Listenabsatz"/>
              <w:numPr>
                <w:ilvl w:val="0"/>
                <w:numId w:val="4"/>
              </w:numPr>
              <w:spacing w:after="0" w:line="240" w:lineRule="auto"/>
            </w:pPr>
            <w:r w:rsidRPr="00AA3ECA">
              <w:t>Argumentieren, Stellung beziehen</w:t>
            </w:r>
          </w:p>
          <w:p w:rsidR="004C1320" w:rsidRPr="00AA3ECA" w:rsidRDefault="004C1320" w:rsidP="00AA3ECA">
            <w:pPr>
              <w:spacing w:after="0" w:line="240" w:lineRule="auto"/>
            </w:pPr>
            <w:r w:rsidRPr="00AA3ECA">
              <w:t>In allen diesen Bereichen ist die korrekte Verwendung von Sprache auf der Wort-, Satz- und Textebene anzustreben.</w:t>
            </w:r>
            <w:r w:rsidRPr="00AA3ECA">
              <w:rPr>
                <w:rStyle w:val="Funotenzeichen"/>
              </w:rPr>
              <w:footnoteReference w:customMarkFollows="1" w:id="4"/>
              <w:t>4</w:t>
            </w:r>
          </w:p>
        </w:tc>
        <w:tc>
          <w:tcPr>
            <w:tcW w:w="12264" w:type="dxa"/>
          </w:tcPr>
          <w:p w:rsidR="004C1320" w:rsidRPr="00AA3ECA" w:rsidRDefault="004C1320" w:rsidP="00AA3ECA">
            <w:pPr>
              <w:spacing w:after="0" w:line="240" w:lineRule="auto"/>
              <w:rPr>
                <w:b/>
                <w:bCs/>
              </w:rPr>
            </w:pPr>
            <w:r w:rsidRPr="00AA3ECA">
              <w:rPr>
                <w:b/>
                <w:bCs/>
              </w:rPr>
              <w:t>Beiträge zur Lebensplanung und Berufsorientierung:</w:t>
            </w:r>
          </w:p>
          <w:p w:rsidR="004C1320" w:rsidRPr="00AA3ECA" w:rsidRDefault="004C1320" w:rsidP="00AA3ECA">
            <w:pPr>
              <w:spacing w:after="0" w:line="240" w:lineRule="auto"/>
            </w:pPr>
            <w:r w:rsidRPr="00AA3ECA">
              <w:rPr>
                <w:b/>
                <w:bCs/>
              </w:rPr>
              <w:t>Lebensplanung:</w:t>
            </w:r>
            <w:r w:rsidRPr="00AA3ECA">
              <w:t xml:space="preserve"> Auswirkungen des technischen Wandels auf die Lebenswirklichkeit von Jugendlichen,</w:t>
            </w:r>
          </w:p>
          <w:p w:rsidR="004C1320" w:rsidRPr="00AA3ECA" w:rsidRDefault="004C1320" w:rsidP="00660BC2">
            <w:pPr>
              <w:pStyle w:val="Default"/>
              <w:rPr>
                <w:sz w:val="20"/>
                <w:szCs w:val="20"/>
              </w:rPr>
            </w:pPr>
            <w:r w:rsidRPr="00AA3ECA">
              <w:rPr>
                <w:rFonts w:ascii="Calibri" w:hAnsi="Calibri" w:cs="Calibri"/>
                <w:sz w:val="22"/>
                <w:szCs w:val="22"/>
              </w:rPr>
              <w:t>sicherheitsrelevante Regeln im eigenen Haus, Arbeitsschritte in haushaltstechnischen Prozessen, nachhaltiger Energie- und Rohstoffverbrauch von technischen Geräten im privaten Haushalt konventionelle und ökologische Stromerzeugung (Kl.7/8), Einsatzmöglichkeiten elektrischer Schaltungen und ihrer Bauteile im Alltag, eigene Werte und Ziele im Hinblick auf den Einsatz technischer Systeme im Haushalt, Einsatz digitaler Medien in privaten Funktionsbereichen, eigenes Handeln im Spannungsfeld von individuellen Wünschen und sozialen Erwartungen</w:t>
            </w:r>
            <w:r w:rsidRPr="00AA3ECA">
              <w:rPr>
                <w:sz w:val="20"/>
                <w:szCs w:val="20"/>
              </w:rPr>
              <w:t xml:space="preserve"> (Kl.9/10)</w:t>
            </w:r>
          </w:p>
          <w:p w:rsidR="004C1320" w:rsidRPr="00AA3ECA" w:rsidRDefault="004C1320" w:rsidP="00660BC2">
            <w:pPr>
              <w:pStyle w:val="Default"/>
              <w:rPr>
                <w:rFonts w:ascii="Calibri" w:hAnsi="Calibri" w:cs="Calibri"/>
                <w:sz w:val="22"/>
                <w:szCs w:val="22"/>
              </w:rPr>
            </w:pPr>
            <w:r w:rsidRPr="00AA3ECA">
              <w:rPr>
                <w:rFonts w:ascii="Calibri" w:hAnsi="Calibri" w:cs="Calibri"/>
                <w:b/>
                <w:bCs/>
                <w:sz w:val="22"/>
                <w:szCs w:val="22"/>
              </w:rPr>
              <w:t xml:space="preserve">Berufsorientierung:  </w:t>
            </w:r>
            <w:r w:rsidRPr="00AA3ECA">
              <w:rPr>
                <w:rFonts w:ascii="Calibri" w:hAnsi="Calibri" w:cs="Calibri"/>
                <w:sz w:val="22"/>
                <w:szCs w:val="22"/>
              </w:rPr>
              <w:t xml:space="preserve">individuelle Zugänge zu technischen Arbeitsfeldern für Mädchen und Jungen, Sicherheit sowie Arbeitsorganisation und -planung in technischen Betrieben, Handhabung von Geräten und Maschinen, </w:t>
            </w:r>
          </w:p>
          <w:p w:rsidR="004C1320" w:rsidRPr="00AA3ECA" w:rsidRDefault="004C1320" w:rsidP="00660BC2">
            <w:pPr>
              <w:pStyle w:val="Default"/>
              <w:rPr>
                <w:rFonts w:ascii="Calibri" w:hAnsi="Calibri" w:cs="Calibri"/>
                <w:sz w:val="22"/>
                <w:szCs w:val="22"/>
              </w:rPr>
            </w:pPr>
            <w:proofErr w:type="spellStart"/>
            <w:r w:rsidRPr="00AA3ECA">
              <w:rPr>
                <w:rFonts w:ascii="Calibri" w:hAnsi="Calibri" w:cs="Calibri"/>
                <w:sz w:val="22"/>
                <w:szCs w:val="22"/>
              </w:rPr>
              <w:t>Be</w:t>
            </w:r>
            <w:proofErr w:type="spellEnd"/>
            <w:r w:rsidRPr="00AA3ECA">
              <w:rPr>
                <w:rFonts w:ascii="Calibri" w:hAnsi="Calibri" w:cs="Calibri"/>
                <w:sz w:val="22"/>
                <w:szCs w:val="22"/>
              </w:rPr>
              <w:t xml:space="preserve">- und Verarbeitung von Werkstoffen als handwerkliche Fertigkeiten (Kl. 7/8), Berufe in technischen Bereichen, Auswirkungen digitaler Medien auf den Arbeitsalltag in technischen und kaufmännischen Berufen, </w:t>
            </w:r>
          </w:p>
          <w:p w:rsidR="004C1320" w:rsidRPr="00AA3ECA" w:rsidRDefault="004C1320" w:rsidP="00A8189A">
            <w:pPr>
              <w:pStyle w:val="Default"/>
            </w:pPr>
            <w:r w:rsidRPr="00AA3ECA">
              <w:rPr>
                <w:rFonts w:ascii="Calibri" w:hAnsi="Calibri" w:cs="Calibri"/>
                <w:sz w:val="22"/>
                <w:szCs w:val="22"/>
              </w:rPr>
              <w:t xml:space="preserve">geschlechtsspezifische Berufswahl in technischen Berufen und mögliche Folgen, individuelle Zugänge zu technischen und informationstechnologischen Arbeitsfeldern </w:t>
            </w:r>
            <w:r w:rsidRPr="00AA3ECA">
              <w:rPr>
                <w:rStyle w:val="Funotenzeichen"/>
                <w:rFonts w:ascii="Calibri" w:hAnsi="Calibri" w:cs="Calibri"/>
                <w:sz w:val="22"/>
                <w:szCs w:val="22"/>
              </w:rPr>
              <w:footnoteReference w:customMarkFollows="1" w:id="5"/>
              <w:t>5</w:t>
            </w:r>
          </w:p>
        </w:tc>
      </w:tr>
    </w:tbl>
    <w:p w:rsidR="004C1320" w:rsidRDefault="004C1320" w:rsidP="00A8189A">
      <w:pPr>
        <w:pStyle w:val="Listenabsatz"/>
        <w:numPr>
          <w:ilvl w:val="0"/>
          <w:numId w:val="1"/>
        </w:numPr>
        <w:rPr>
          <w:b/>
          <w:bCs/>
        </w:rPr>
      </w:pPr>
      <w:r w:rsidRPr="00A8189A">
        <w:rPr>
          <w:b/>
          <w:bCs/>
        </w:rPr>
        <w:lastRenderedPageBreak/>
        <w:t>Übersicht über verbindliche Unterrichts</w:t>
      </w:r>
      <w:r w:rsidR="00AE1F70">
        <w:rPr>
          <w:b/>
          <w:bCs/>
        </w:rPr>
        <w:t>inhalte</w:t>
      </w:r>
      <w:r w:rsidRPr="00A8189A">
        <w:rPr>
          <w:b/>
          <w:bCs/>
        </w:rPr>
        <w:t xml:space="preserve"> an der Mansfeld-Schule </w:t>
      </w:r>
    </w:p>
    <w:p w:rsidR="002C1FAB" w:rsidRPr="002C1FAB" w:rsidRDefault="002C1FAB" w:rsidP="002C1FAB">
      <w:pPr>
        <w:rPr>
          <w:b/>
          <w:bCs/>
          <w:sz w:val="28"/>
          <w:szCs w:val="28"/>
        </w:rPr>
      </w:pPr>
      <w:r w:rsidRPr="002C1FAB">
        <w:rPr>
          <w:b/>
          <w:bCs/>
          <w:sz w:val="28"/>
          <w:szCs w:val="28"/>
        </w:rPr>
        <w:t>Klassen 7 und 8</w:t>
      </w: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5"/>
        <w:gridCol w:w="318"/>
        <w:gridCol w:w="1245"/>
        <w:gridCol w:w="1028"/>
        <w:gridCol w:w="1245"/>
        <w:gridCol w:w="2022"/>
        <w:gridCol w:w="251"/>
        <w:gridCol w:w="3267"/>
        <w:gridCol w:w="1454"/>
        <w:gridCol w:w="3518"/>
      </w:tblGrid>
      <w:tr w:rsidR="00144BD6" w:rsidRPr="00AA3ECA" w:rsidTr="00144BD6">
        <w:trPr>
          <w:trHeight w:val="411"/>
        </w:trPr>
        <w:tc>
          <w:tcPr>
            <w:tcW w:w="1245" w:type="dxa"/>
            <w:shd w:val="clear" w:color="auto" w:fill="D9D9D9" w:themeFill="background1" w:themeFillShade="D9"/>
          </w:tcPr>
          <w:p w:rsidR="00144BD6" w:rsidRPr="00573F23" w:rsidRDefault="00144BD6" w:rsidP="006B2186">
            <w:pPr>
              <w:spacing w:after="0" w:line="240" w:lineRule="auto"/>
              <w:jc w:val="center"/>
              <w:rPr>
                <w:b/>
                <w:bCs/>
                <w:sz w:val="24"/>
                <w:szCs w:val="24"/>
              </w:rPr>
            </w:pPr>
          </w:p>
        </w:tc>
        <w:tc>
          <w:tcPr>
            <w:tcW w:w="1563" w:type="dxa"/>
            <w:gridSpan w:val="2"/>
            <w:shd w:val="clear" w:color="auto" w:fill="D9D9D9" w:themeFill="background1" w:themeFillShade="D9"/>
            <w:vAlign w:val="center"/>
          </w:tcPr>
          <w:p w:rsidR="00144BD6" w:rsidRPr="00AA3ECA" w:rsidRDefault="00144BD6" w:rsidP="00AA3ECA">
            <w:pPr>
              <w:spacing w:after="0" w:line="240" w:lineRule="auto"/>
              <w:jc w:val="center"/>
              <w:rPr>
                <w:b/>
                <w:bCs/>
              </w:rPr>
            </w:pPr>
            <w:r w:rsidRPr="00AA3ECA">
              <w:rPr>
                <w:b/>
                <w:bCs/>
              </w:rPr>
              <w:t>Lehrwerks</w:t>
            </w:r>
            <w:r>
              <w:rPr>
                <w:b/>
                <w:bCs/>
              </w:rPr>
              <w:t>-</w:t>
            </w:r>
            <w:r w:rsidRPr="00AA3ECA">
              <w:rPr>
                <w:b/>
                <w:bCs/>
              </w:rPr>
              <w:t>bezug</w:t>
            </w:r>
          </w:p>
        </w:tc>
        <w:tc>
          <w:tcPr>
            <w:tcW w:w="2273" w:type="dxa"/>
            <w:gridSpan w:val="2"/>
            <w:shd w:val="clear" w:color="auto" w:fill="D9D9D9" w:themeFill="background1" w:themeFillShade="D9"/>
            <w:vAlign w:val="center"/>
          </w:tcPr>
          <w:p w:rsidR="00144BD6" w:rsidRPr="00AA3ECA" w:rsidRDefault="00144BD6" w:rsidP="00144BD6">
            <w:pPr>
              <w:spacing w:after="0" w:line="240" w:lineRule="auto"/>
              <w:jc w:val="center"/>
              <w:rPr>
                <w:b/>
                <w:bCs/>
              </w:rPr>
            </w:pPr>
            <w:r w:rsidRPr="00AA3ECA">
              <w:rPr>
                <w:b/>
                <w:bCs/>
              </w:rPr>
              <w:t>Unterrichtsinhalt</w:t>
            </w:r>
          </w:p>
        </w:tc>
        <w:tc>
          <w:tcPr>
            <w:tcW w:w="2273" w:type="dxa"/>
            <w:gridSpan w:val="2"/>
            <w:shd w:val="clear" w:color="auto" w:fill="D9D9D9" w:themeFill="background1" w:themeFillShade="D9"/>
            <w:vAlign w:val="center"/>
          </w:tcPr>
          <w:p w:rsidR="00144BD6" w:rsidRPr="00AA3ECA" w:rsidRDefault="00144BD6" w:rsidP="00AA3ECA">
            <w:pPr>
              <w:spacing w:after="0" w:line="240" w:lineRule="auto"/>
              <w:jc w:val="center"/>
              <w:rPr>
                <w:b/>
                <w:bCs/>
              </w:rPr>
            </w:pPr>
            <w:r w:rsidRPr="00AA3ECA">
              <w:rPr>
                <w:b/>
                <w:bCs/>
              </w:rPr>
              <w:t>Kommentar</w:t>
            </w:r>
          </w:p>
        </w:tc>
        <w:tc>
          <w:tcPr>
            <w:tcW w:w="3267" w:type="dxa"/>
            <w:shd w:val="clear" w:color="auto" w:fill="D9D9D9" w:themeFill="background1" w:themeFillShade="D9"/>
            <w:vAlign w:val="center"/>
          </w:tcPr>
          <w:p w:rsidR="00144BD6" w:rsidRPr="00AA3ECA" w:rsidRDefault="00144BD6" w:rsidP="00AA3ECA">
            <w:pPr>
              <w:spacing w:after="0" w:line="240" w:lineRule="auto"/>
              <w:jc w:val="center"/>
              <w:rPr>
                <w:b/>
                <w:bCs/>
              </w:rPr>
            </w:pPr>
            <w:r w:rsidRPr="00AA3ECA">
              <w:rPr>
                <w:b/>
                <w:bCs/>
              </w:rPr>
              <w:t>Inhaltsfelder und Schwerpunkte</w:t>
            </w:r>
          </w:p>
        </w:tc>
        <w:tc>
          <w:tcPr>
            <w:tcW w:w="4972" w:type="dxa"/>
            <w:gridSpan w:val="2"/>
            <w:shd w:val="clear" w:color="auto" w:fill="D9D9D9" w:themeFill="background1" w:themeFillShade="D9"/>
            <w:vAlign w:val="center"/>
          </w:tcPr>
          <w:p w:rsidR="00144BD6" w:rsidRPr="00AA3ECA" w:rsidRDefault="00144BD6" w:rsidP="001404CA">
            <w:pPr>
              <w:spacing w:after="0" w:line="240" w:lineRule="auto"/>
              <w:jc w:val="center"/>
              <w:rPr>
                <w:b/>
                <w:bCs/>
              </w:rPr>
            </w:pPr>
            <w:r w:rsidRPr="00AA3ECA">
              <w:rPr>
                <w:b/>
                <w:bCs/>
              </w:rPr>
              <w:t>Kompetenzerwartungen</w:t>
            </w:r>
          </w:p>
        </w:tc>
      </w:tr>
      <w:tr w:rsidR="00144BD6" w:rsidRPr="00AA3ECA" w:rsidTr="00144BD6">
        <w:trPr>
          <w:trHeight w:val="647"/>
        </w:trPr>
        <w:tc>
          <w:tcPr>
            <w:tcW w:w="1245" w:type="dxa"/>
            <w:vMerge w:val="restart"/>
            <w:textDirection w:val="btLr"/>
            <w:vAlign w:val="center"/>
          </w:tcPr>
          <w:p w:rsidR="00144BD6" w:rsidRPr="00741948" w:rsidRDefault="00144BD6" w:rsidP="006B2186">
            <w:pPr>
              <w:spacing w:after="0" w:line="240" w:lineRule="auto"/>
              <w:jc w:val="center"/>
              <w:rPr>
                <w:sz w:val="40"/>
                <w:szCs w:val="40"/>
                <w:lang w:eastAsia="de-DE"/>
              </w:rPr>
            </w:pPr>
            <w:r w:rsidRPr="00741948">
              <w:rPr>
                <w:b/>
                <w:bCs/>
                <w:sz w:val="40"/>
                <w:szCs w:val="40"/>
              </w:rPr>
              <w:t>Verkaufsstrategien und Konsum</w:t>
            </w:r>
          </w:p>
        </w:tc>
        <w:tc>
          <w:tcPr>
            <w:tcW w:w="1563" w:type="dxa"/>
            <w:gridSpan w:val="2"/>
          </w:tcPr>
          <w:p w:rsidR="00144BD6" w:rsidRDefault="00144BD6" w:rsidP="005D7395">
            <w:pPr>
              <w:spacing w:after="0" w:line="240" w:lineRule="auto"/>
            </w:pPr>
            <w:r w:rsidRPr="00AA3ECA">
              <w:t xml:space="preserve">Praxis 7/8 </w:t>
            </w:r>
          </w:p>
          <w:p w:rsidR="00144BD6" w:rsidRPr="00AA3ECA" w:rsidRDefault="00144BD6" w:rsidP="005D7395">
            <w:pPr>
              <w:spacing w:after="0" w:line="240" w:lineRule="auto"/>
            </w:pPr>
            <w:r w:rsidRPr="00AA3ECA">
              <w:t>S. 34/35</w:t>
            </w:r>
          </w:p>
        </w:tc>
        <w:tc>
          <w:tcPr>
            <w:tcW w:w="2273" w:type="dxa"/>
            <w:gridSpan w:val="2"/>
          </w:tcPr>
          <w:p w:rsidR="00144BD6" w:rsidRPr="00AA3ECA" w:rsidRDefault="00144BD6" w:rsidP="00144BD6">
            <w:pPr>
              <w:spacing w:after="0" w:line="240" w:lineRule="auto"/>
              <w:rPr>
                <w:lang w:eastAsia="de-DE"/>
              </w:rPr>
            </w:pPr>
            <w:r w:rsidRPr="00AA3ECA">
              <w:rPr>
                <w:lang w:eastAsia="de-DE"/>
              </w:rPr>
              <w:t>Bedürfnisse bringen die Wirtschaft in Gang</w:t>
            </w:r>
          </w:p>
          <w:p w:rsidR="00144BD6" w:rsidRPr="00AA3ECA" w:rsidRDefault="00144BD6" w:rsidP="00144BD6">
            <w:pPr>
              <w:spacing w:after="0" w:line="240" w:lineRule="auto"/>
              <w:rPr>
                <w:lang w:eastAsia="de-DE"/>
              </w:rPr>
            </w:pPr>
          </w:p>
        </w:tc>
        <w:tc>
          <w:tcPr>
            <w:tcW w:w="2273" w:type="dxa"/>
            <w:gridSpan w:val="2"/>
            <w:vMerge w:val="restart"/>
          </w:tcPr>
          <w:p w:rsidR="00144BD6" w:rsidRPr="00AA3ECA" w:rsidRDefault="00144BD6" w:rsidP="00AA3ECA">
            <w:pPr>
              <w:spacing w:after="0" w:line="240" w:lineRule="auto"/>
            </w:pPr>
            <w:r w:rsidRPr="00AA3ECA">
              <w:t>Es bietet sich hier die Entwicklung eines Fragebogens und eine Umfrage in anderen Klassen an.</w:t>
            </w:r>
          </w:p>
          <w:p w:rsidR="00144BD6" w:rsidRDefault="00144BD6" w:rsidP="00AA3ECA">
            <w:pPr>
              <w:spacing w:after="0" w:line="240" w:lineRule="auto"/>
            </w:pPr>
          </w:p>
          <w:p w:rsidR="00144BD6" w:rsidRDefault="00144BD6" w:rsidP="00AA3ECA">
            <w:pPr>
              <w:spacing w:after="0" w:line="240" w:lineRule="auto"/>
            </w:pPr>
            <w:r>
              <w:t xml:space="preserve">Als weitere Medien bietet sich der Film </w:t>
            </w:r>
            <w:hyperlink r:id="rId11" w:history="1">
              <w:r w:rsidRPr="00144BD6">
                <w:rPr>
                  <w:rStyle w:val="Hyperlink"/>
                </w:rPr>
                <w:t>„Werbung – wie Produkte verkauft werden“</w:t>
              </w:r>
            </w:hyperlink>
            <w:r>
              <w:t xml:space="preserve"> an.</w:t>
            </w:r>
          </w:p>
          <w:p w:rsidR="00144BD6" w:rsidRDefault="00144BD6" w:rsidP="00144BD6">
            <w:pPr>
              <w:spacing w:after="0" w:line="240" w:lineRule="auto"/>
            </w:pPr>
            <w:r>
              <w:t xml:space="preserve">Auch die Analyse von TV-Werbespots und die </w:t>
            </w:r>
            <w:r w:rsidRPr="00AA3ECA">
              <w:t xml:space="preserve">Erkundung verschiedener Geschäfte in der Umgebung (Lidl, Netto, </w:t>
            </w:r>
            <w:proofErr w:type="spellStart"/>
            <w:r w:rsidRPr="00AA3ECA">
              <w:t>Ziesak</w:t>
            </w:r>
            <w:proofErr w:type="spellEnd"/>
            <w:r w:rsidRPr="00AA3ECA">
              <w:t>…).</w:t>
            </w:r>
          </w:p>
          <w:p w:rsidR="00144BD6" w:rsidRDefault="00144BD6" w:rsidP="00AA3ECA">
            <w:pPr>
              <w:spacing w:after="0" w:line="240" w:lineRule="auto"/>
            </w:pPr>
            <w:r>
              <w:t>wäre eine mögliche Ergänzung.</w:t>
            </w:r>
          </w:p>
          <w:p w:rsidR="00144BD6" w:rsidRDefault="00144BD6" w:rsidP="00AA3ECA">
            <w:pPr>
              <w:spacing w:after="0" w:line="240" w:lineRule="auto"/>
            </w:pPr>
          </w:p>
          <w:p w:rsidR="00144BD6" w:rsidRDefault="00144BD6" w:rsidP="00144BD6">
            <w:pPr>
              <w:spacing w:after="0" w:line="240" w:lineRule="auto"/>
            </w:pPr>
            <w:r>
              <w:t>Fächerübergreifende Bezüge zu Hauswirtschaft (Einkaufen)</w:t>
            </w:r>
          </w:p>
          <w:p w:rsidR="00144BD6" w:rsidRPr="00AA3ECA" w:rsidRDefault="00144BD6" w:rsidP="00AA3ECA">
            <w:pPr>
              <w:spacing w:after="0" w:line="240" w:lineRule="auto"/>
            </w:pPr>
          </w:p>
        </w:tc>
        <w:tc>
          <w:tcPr>
            <w:tcW w:w="3267" w:type="dxa"/>
            <w:vMerge w:val="restart"/>
          </w:tcPr>
          <w:p w:rsidR="00144BD6" w:rsidRPr="00AA3ECA" w:rsidRDefault="00144BD6" w:rsidP="00AA3ECA">
            <w:pPr>
              <w:spacing w:after="0" w:line="240" w:lineRule="auto"/>
            </w:pPr>
            <w:r w:rsidRPr="00AA3ECA">
              <w:t>Wirtschaften in privaten Haushalten</w:t>
            </w:r>
          </w:p>
          <w:p w:rsidR="00144BD6" w:rsidRPr="00AA3ECA" w:rsidRDefault="00144BD6" w:rsidP="00AA3ECA">
            <w:pPr>
              <w:pStyle w:val="Listenabsatz"/>
              <w:numPr>
                <w:ilvl w:val="0"/>
                <w:numId w:val="6"/>
              </w:numPr>
              <w:autoSpaceDE w:val="0"/>
              <w:autoSpaceDN w:val="0"/>
              <w:adjustRightInd w:val="0"/>
              <w:spacing w:after="0" w:line="240" w:lineRule="auto"/>
              <w:rPr>
                <w:i/>
                <w:iCs/>
                <w:color w:val="000000"/>
              </w:rPr>
            </w:pPr>
            <w:r w:rsidRPr="00AA3ECA">
              <w:rPr>
                <w:i/>
                <w:iCs/>
                <w:color w:val="000000"/>
              </w:rPr>
              <w:t>Grundbedürfnisse des Menschen</w:t>
            </w:r>
          </w:p>
          <w:p w:rsidR="00144BD6" w:rsidRPr="00AA3ECA" w:rsidRDefault="00144BD6" w:rsidP="00AA3ECA">
            <w:pPr>
              <w:autoSpaceDE w:val="0"/>
              <w:autoSpaceDN w:val="0"/>
              <w:adjustRightInd w:val="0"/>
              <w:spacing w:after="0" w:line="240" w:lineRule="auto"/>
              <w:rPr>
                <w:rFonts w:ascii="Arial" w:hAnsi="Arial" w:cs="Arial"/>
                <w:color w:val="000000"/>
                <w:sz w:val="23"/>
                <w:szCs w:val="23"/>
              </w:rPr>
            </w:pPr>
          </w:p>
          <w:p w:rsidR="00144BD6" w:rsidRPr="00AA3ECA" w:rsidRDefault="00144BD6" w:rsidP="00AA3ECA">
            <w:pPr>
              <w:spacing w:after="0" w:line="240" w:lineRule="auto"/>
            </w:pPr>
          </w:p>
          <w:p w:rsidR="00144BD6" w:rsidRPr="00AA3ECA" w:rsidRDefault="00144BD6" w:rsidP="00AA3ECA">
            <w:pPr>
              <w:spacing w:after="0" w:line="240" w:lineRule="auto"/>
            </w:pPr>
            <w:r w:rsidRPr="00AA3ECA">
              <w:t>Wirtschaften in privaten Haushalten</w:t>
            </w:r>
          </w:p>
          <w:p w:rsidR="00144BD6" w:rsidRPr="00AA3ECA" w:rsidRDefault="00144BD6" w:rsidP="00AA3ECA">
            <w:pPr>
              <w:pStyle w:val="Listenabsatz"/>
              <w:numPr>
                <w:ilvl w:val="0"/>
                <w:numId w:val="9"/>
              </w:numPr>
              <w:autoSpaceDE w:val="0"/>
              <w:autoSpaceDN w:val="0"/>
              <w:adjustRightInd w:val="0"/>
              <w:spacing w:after="0" w:line="240" w:lineRule="auto"/>
              <w:rPr>
                <w:i/>
                <w:iCs/>
                <w:color w:val="000000"/>
              </w:rPr>
            </w:pPr>
            <w:r w:rsidRPr="00AA3ECA">
              <w:rPr>
                <w:i/>
                <w:iCs/>
                <w:color w:val="000000"/>
              </w:rPr>
              <w:t xml:space="preserve">Konsumverhalten und Verkaufsstrategien </w:t>
            </w:r>
          </w:p>
          <w:p w:rsidR="00144BD6" w:rsidRPr="00AA3ECA" w:rsidRDefault="00144BD6" w:rsidP="00AA3ECA">
            <w:pPr>
              <w:spacing w:after="0" w:line="240" w:lineRule="auto"/>
            </w:pPr>
            <w:r w:rsidRPr="00AA3ECA">
              <w:t>Wirtschaften in privaten Haushalten</w:t>
            </w:r>
          </w:p>
          <w:p w:rsidR="00144BD6" w:rsidRPr="00AA3ECA" w:rsidRDefault="00144BD6" w:rsidP="000418EF">
            <w:pPr>
              <w:pStyle w:val="Listenabsatz"/>
              <w:numPr>
                <w:ilvl w:val="0"/>
                <w:numId w:val="6"/>
              </w:numPr>
              <w:tabs>
                <w:tab w:val="num" w:pos="252"/>
              </w:tabs>
              <w:spacing w:after="0" w:line="240" w:lineRule="auto"/>
              <w:rPr>
                <w:i/>
                <w:iCs/>
                <w:color w:val="000000"/>
              </w:rPr>
            </w:pPr>
            <w:r w:rsidRPr="00AA3ECA">
              <w:rPr>
                <w:i/>
                <w:iCs/>
                <w:color w:val="000000"/>
              </w:rPr>
              <w:t>Verbraucherpolitik</w:t>
            </w:r>
          </w:p>
        </w:tc>
        <w:tc>
          <w:tcPr>
            <w:tcW w:w="4972" w:type="dxa"/>
            <w:gridSpan w:val="2"/>
            <w:vMerge w:val="restart"/>
          </w:tcPr>
          <w:p w:rsidR="00144BD6" w:rsidRPr="00AA3ECA" w:rsidRDefault="00144BD6" w:rsidP="001404CA">
            <w:pPr>
              <w:autoSpaceDE w:val="0"/>
              <w:autoSpaceDN w:val="0"/>
              <w:adjustRightInd w:val="0"/>
              <w:spacing w:after="0" w:line="240" w:lineRule="auto"/>
              <w:rPr>
                <w:color w:val="000000"/>
              </w:rPr>
            </w:pPr>
            <w:r w:rsidRPr="00AA3ECA">
              <w:rPr>
                <w:color w:val="000000"/>
              </w:rPr>
              <w:t xml:space="preserve">Die </w:t>
            </w:r>
            <w:proofErr w:type="spellStart"/>
            <w:r w:rsidRPr="00AA3ECA">
              <w:rPr>
                <w:color w:val="000000"/>
              </w:rPr>
              <w:t>SuS</w:t>
            </w:r>
            <w:proofErr w:type="spellEnd"/>
            <w:r w:rsidRPr="00AA3ECA">
              <w:rPr>
                <w:color w:val="000000"/>
              </w:rPr>
              <w:t>…</w:t>
            </w:r>
          </w:p>
          <w:p w:rsidR="00144BD6" w:rsidRPr="00AA3ECA" w:rsidRDefault="00144BD6" w:rsidP="001404CA">
            <w:pPr>
              <w:pStyle w:val="Listenabsatz"/>
              <w:numPr>
                <w:ilvl w:val="0"/>
                <w:numId w:val="7"/>
              </w:numPr>
              <w:autoSpaceDE w:val="0"/>
              <w:autoSpaceDN w:val="0"/>
              <w:adjustRightInd w:val="0"/>
              <w:spacing w:after="0" w:line="240" w:lineRule="auto"/>
              <w:rPr>
                <w:sz w:val="20"/>
                <w:szCs w:val="20"/>
              </w:rPr>
            </w:pPr>
            <w:r w:rsidRPr="00AA3ECA">
              <w:rPr>
                <w:i/>
                <w:iCs/>
                <w:color w:val="000000"/>
                <w:sz w:val="20"/>
                <w:szCs w:val="20"/>
              </w:rPr>
              <w:t>unterscheiden zwischen Bedürfnis, Bedarf und Konsum</w:t>
            </w:r>
          </w:p>
          <w:p w:rsidR="00144BD6" w:rsidRPr="00AA3ECA" w:rsidRDefault="00144BD6" w:rsidP="001404CA">
            <w:pPr>
              <w:pStyle w:val="Listenabsatz"/>
              <w:numPr>
                <w:ilvl w:val="0"/>
                <w:numId w:val="7"/>
              </w:numPr>
              <w:autoSpaceDE w:val="0"/>
              <w:autoSpaceDN w:val="0"/>
              <w:adjustRightInd w:val="0"/>
              <w:spacing w:after="0" w:line="240" w:lineRule="auto"/>
              <w:rPr>
                <w:i/>
                <w:iCs/>
                <w:sz w:val="20"/>
                <w:szCs w:val="20"/>
              </w:rPr>
            </w:pPr>
            <w:r w:rsidRPr="00AA3ECA">
              <w:rPr>
                <w:i/>
                <w:iCs/>
                <w:color w:val="000000"/>
                <w:sz w:val="20"/>
                <w:szCs w:val="20"/>
              </w:rPr>
              <w:t>bewerten die eigenen Konsumwünsche und -entscheidungen im Hinblick auf Nutzen, Qualität sowie ökologische und soziale Folgen</w:t>
            </w:r>
          </w:p>
          <w:p w:rsidR="00144BD6" w:rsidRPr="00801DCA" w:rsidRDefault="00144BD6" w:rsidP="001404CA">
            <w:pPr>
              <w:pStyle w:val="Listenabsatz"/>
              <w:numPr>
                <w:ilvl w:val="0"/>
                <w:numId w:val="7"/>
              </w:numPr>
              <w:autoSpaceDE w:val="0"/>
              <w:autoSpaceDN w:val="0"/>
              <w:adjustRightInd w:val="0"/>
              <w:spacing w:after="0" w:line="240" w:lineRule="auto"/>
            </w:pPr>
            <w:r w:rsidRPr="00AA3ECA">
              <w:rPr>
                <w:i/>
                <w:iCs/>
                <w:color w:val="000000"/>
                <w:sz w:val="20"/>
                <w:szCs w:val="20"/>
              </w:rPr>
              <w:t>beurteilen anhand eines Haushaltsplans die finanzielle Umsetzbarkeit eigener Konsumwünsche</w:t>
            </w:r>
            <w:r w:rsidRPr="00AA3ECA">
              <w:rPr>
                <w:color w:val="000000"/>
                <w:sz w:val="24"/>
                <w:szCs w:val="24"/>
              </w:rPr>
              <w:t xml:space="preserve"> </w:t>
            </w:r>
          </w:p>
          <w:p w:rsidR="00144BD6" w:rsidRPr="00AA3ECA" w:rsidRDefault="00144BD6" w:rsidP="001404CA">
            <w:pPr>
              <w:pStyle w:val="Listenabsatz"/>
              <w:numPr>
                <w:ilvl w:val="0"/>
                <w:numId w:val="8"/>
              </w:numPr>
              <w:autoSpaceDE w:val="0"/>
              <w:autoSpaceDN w:val="0"/>
              <w:adjustRightInd w:val="0"/>
              <w:spacing w:after="0" w:line="240" w:lineRule="auto"/>
            </w:pPr>
            <w:r>
              <w:rPr>
                <w:i/>
                <w:iCs/>
                <w:color w:val="000000"/>
                <w:sz w:val="20"/>
                <w:szCs w:val="20"/>
              </w:rPr>
              <w:t>b</w:t>
            </w:r>
            <w:r w:rsidRPr="00AA3ECA">
              <w:rPr>
                <w:i/>
                <w:iCs/>
                <w:color w:val="000000"/>
                <w:sz w:val="20"/>
                <w:szCs w:val="20"/>
              </w:rPr>
              <w:t>eschreiben exemplarisch Verkaufsstrategien von Unternehmen sowie deren Auswirkungen auf die Konsumentin bzw. den Konsumenten</w:t>
            </w:r>
          </w:p>
          <w:p w:rsidR="00144BD6" w:rsidRPr="00AA3ECA" w:rsidRDefault="00144BD6" w:rsidP="001404CA">
            <w:pPr>
              <w:pStyle w:val="Listenabsatz"/>
              <w:numPr>
                <w:ilvl w:val="0"/>
                <w:numId w:val="8"/>
              </w:numPr>
              <w:autoSpaceDE w:val="0"/>
              <w:autoSpaceDN w:val="0"/>
              <w:adjustRightInd w:val="0"/>
              <w:spacing w:after="0" w:line="240" w:lineRule="auto"/>
            </w:pPr>
            <w:r w:rsidRPr="00AA3ECA">
              <w:rPr>
                <w:i/>
                <w:iCs/>
                <w:color w:val="000000"/>
                <w:sz w:val="20"/>
                <w:szCs w:val="20"/>
              </w:rPr>
              <w:t>beurteilen Verkaufsstrategien im Hinblick auf ihre beabsichtigten Wirkungen und ihren Einfluss auf das Konsumverhalten</w:t>
            </w:r>
          </w:p>
          <w:p w:rsidR="00144BD6" w:rsidRPr="00AA3ECA" w:rsidRDefault="00144BD6" w:rsidP="001404CA">
            <w:pPr>
              <w:pStyle w:val="Listenabsatz"/>
              <w:numPr>
                <w:ilvl w:val="0"/>
                <w:numId w:val="8"/>
              </w:numPr>
              <w:autoSpaceDE w:val="0"/>
              <w:autoSpaceDN w:val="0"/>
              <w:adjustRightInd w:val="0"/>
              <w:spacing w:after="0" w:line="240" w:lineRule="auto"/>
            </w:pPr>
            <w:r w:rsidRPr="00AA3ECA">
              <w:rPr>
                <w:i/>
                <w:iCs/>
                <w:color w:val="000000"/>
                <w:sz w:val="20"/>
                <w:szCs w:val="20"/>
              </w:rPr>
              <w:t>beschreiben an Beispielen Formen der Werbung in den Medien sowie ihre gesellschaftlichen Auswirkungen</w:t>
            </w:r>
          </w:p>
          <w:p w:rsidR="00144BD6" w:rsidRPr="00170438" w:rsidRDefault="00144BD6" w:rsidP="001404CA">
            <w:pPr>
              <w:pStyle w:val="Listenabsatz"/>
              <w:numPr>
                <w:ilvl w:val="0"/>
                <w:numId w:val="8"/>
              </w:numPr>
              <w:autoSpaceDE w:val="0"/>
              <w:autoSpaceDN w:val="0"/>
              <w:adjustRightInd w:val="0"/>
              <w:spacing w:after="0" w:line="240" w:lineRule="auto"/>
            </w:pPr>
            <w:r w:rsidRPr="00AA3ECA">
              <w:rPr>
                <w:i/>
                <w:iCs/>
                <w:color w:val="000000"/>
                <w:sz w:val="20"/>
                <w:szCs w:val="20"/>
              </w:rPr>
              <w:t xml:space="preserve">erläutern exemplarisch für Kinder und Jugendliche relevante Maßnahmen zum Verbraucherschutz und nennen Quellen für Verbraucherinformationen </w:t>
            </w:r>
          </w:p>
          <w:p w:rsidR="00144BD6" w:rsidRPr="00170438" w:rsidRDefault="00144BD6" w:rsidP="00170438">
            <w:pPr>
              <w:pStyle w:val="Listenabsatz"/>
              <w:numPr>
                <w:ilvl w:val="0"/>
                <w:numId w:val="13"/>
              </w:numPr>
              <w:autoSpaceDE w:val="0"/>
              <w:autoSpaceDN w:val="0"/>
              <w:adjustRightInd w:val="0"/>
              <w:spacing w:after="0" w:line="240" w:lineRule="auto"/>
              <w:rPr>
                <w:i/>
                <w:iCs/>
                <w:color w:val="000000"/>
                <w:sz w:val="20"/>
                <w:szCs w:val="20"/>
              </w:rPr>
            </w:pPr>
            <w:r w:rsidRPr="005052C5">
              <w:rPr>
                <w:i/>
                <w:sz w:val="20"/>
                <w:szCs w:val="20"/>
              </w:rPr>
              <w:t>beschreiben ökonomische, soziale und ökologische Auswirkungen des Kaufs und der Entsorgung ausgewählter Konsumgüter (u.a. Lebensmittel, Elektronikartikel, Textilien) im privaten Haushalt</w:t>
            </w:r>
          </w:p>
          <w:p w:rsidR="00144BD6" w:rsidRPr="00AA3ECA" w:rsidRDefault="00144BD6" w:rsidP="00170438">
            <w:pPr>
              <w:autoSpaceDE w:val="0"/>
              <w:autoSpaceDN w:val="0"/>
              <w:adjustRightInd w:val="0"/>
              <w:spacing w:after="0" w:line="240" w:lineRule="auto"/>
            </w:pPr>
            <w:r>
              <w:t>SK 1, 2, 3, 4, 5, MK 1, 2, 3, 4, 5, 6, 7, 8, 9, 11, 12, UK 1, 2, 3, 4, 5, 6, HK 1, 2, 4</w:t>
            </w:r>
          </w:p>
        </w:tc>
      </w:tr>
      <w:tr w:rsidR="00144BD6" w:rsidRPr="00AA3ECA" w:rsidTr="00144BD6">
        <w:trPr>
          <w:trHeight w:val="199"/>
        </w:trPr>
        <w:tc>
          <w:tcPr>
            <w:tcW w:w="1245" w:type="dxa"/>
            <w:vMerge/>
          </w:tcPr>
          <w:p w:rsidR="00144BD6" w:rsidRPr="00AA3ECA" w:rsidRDefault="00144BD6" w:rsidP="006B2186">
            <w:pPr>
              <w:spacing w:after="0" w:line="240" w:lineRule="auto"/>
              <w:rPr>
                <w:lang w:eastAsia="de-DE"/>
              </w:rPr>
            </w:pPr>
          </w:p>
        </w:tc>
        <w:tc>
          <w:tcPr>
            <w:tcW w:w="1563" w:type="dxa"/>
            <w:gridSpan w:val="2"/>
          </w:tcPr>
          <w:p w:rsidR="00144BD6" w:rsidRDefault="00144BD6" w:rsidP="005D7395">
            <w:pPr>
              <w:spacing w:after="0" w:line="240" w:lineRule="auto"/>
            </w:pPr>
            <w:r w:rsidRPr="00AA3ECA">
              <w:t xml:space="preserve">Praxis 7/8 </w:t>
            </w:r>
          </w:p>
          <w:p w:rsidR="00144BD6" w:rsidRPr="00AA3ECA" w:rsidRDefault="00144BD6" w:rsidP="005D7395">
            <w:pPr>
              <w:spacing w:after="0" w:line="240" w:lineRule="auto"/>
            </w:pPr>
            <w:r w:rsidRPr="00AA3ECA">
              <w:t>S. 36/37</w:t>
            </w:r>
          </w:p>
        </w:tc>
        <w:tc>
          <w:tcPr>
            <w:tcW w:w="2273" w:type="dxa"/>
            <w:gridSpan w:val="2"/>
          </w:tcPr>
          <w:p w:rsidR="00144BD6" w:rsidRPr="00AA3ECA" w:rsidRDefault="00144BD6" w:rsidP="00144BD6">
            <w:pPr>
              <w:spacing w:after="0" w:line="240" w:lineRule="auto"/>
            </w:pPr>
            <w:r w:rsidRPr="00AA3ECA">
              <w:rPr>
                <w:lang w:eastAsia="de-DE"/>
              </w:rPr>
              <w:t>Geld und Geldgeschäfte</w:t>
            </w: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0418EF">
            <w:pPr>
              <w:pStyle w:val="Listenabsatz"/>
              <w:numPr>
                <w:ilvl w:val="0"/>
                <w:numId w:val="6"/>
              </w:numPr>
              <w:tabs>
                <w:tab w:val="num" w:pos="252"/>
              </w:tabs>
              <w:spacing w:after="0" w:line="240" w:lineRule="auto"/>
            </w:pPr>
          </w:p>
        </w:tc>
        <w:tc>
          <w:tcPr>
            <w:tcW w:w="4972" w:type="dxa"/>
            <w:gridSpan w:val="2"/>
            <w:vMerge/>
          </w:tcPr>
          <w:p w:rsidR="00144BD6" w:rsidRPr="00AA3ECA" w:rsidRDefault="00144BD6" w:rsidP="00170438">
            <w:pPr>
              <w:autoSpaceDE w:val="0"/>
              <w:autoSpaceDN w:val="0"/>
              <w:adjustRightInd w:val="0"/>
              <w:spacing w:after="0" w:line="240" w:lineRule="auto"/>
            </w:pPr>
          </w:p>
        </w:tc>
      </w:tr>
      <w:tr w:rsidR="00144BD6" w:rsidRPr="00AA3ECA" w:rsidTr="00144BD6">
        <w:trPr>
          <w:trHeight w:val="846"/>
        </w:trPr>
        <w:tc>
          <w:tcPr>
            <w:tcW w:w="1245" w:type="dxa"/>
            <w:vMerge/>
          </w:tcPr>
          <w:p w:rsidR="00144BD6" w:rsidRPr="00AA3ECA" w:rsidRDefault="00144BD6" w:rsidP="006B2186">
            <w:pPr>
              <w:spacing w:after="0" w:line="240" w:lineRule="auto"/>
              <w:rPr>
                <w:lang w:eastAsia="de-DE"/>
              </w:rPr>
            </w:pPr>
          </w:p>
        </w:tc>
        <w:tc>
          <w:tcPr>
            <w:tcW w:w="1563" w:type="dxa"/>
            <w:gridSpan w:val="2"/>
          </w:tcPr>
          <w:p w:rsidR="00144BD6" w:rsidRDefault="00144BD6" w:rsidP="005D7395">
            <w:pPr>
              <w:spacing w:after="0" w:line="240" w:lineRule="auto"/>
            </w:pPr>
            <w:r w:rsidRPr="00AA3ECA">
              <w:t xml:space="preserve">Praxis 7/8 </w:t>
            </w:r>
          </w:p>
          <w:p w:rsidR="00144BD6" w:rsidRPr="00AA3ECA" w:rsidRDefault="00144BD6" w:rsidP="005D7395">
            <w:pPr>
              <w:spacing w:after="0" w:line="240" w:lineRule="auto"/>
            </w:pPr>
            <w:r w:rsidRPr="00AA3ECA">
              <w:t>S. 38-40</w:t>
            </w:r>
          </w:p>
        </w:tc>
        <w:tc>
          <w:tcPr>
            <w:tcW w:w="2273" w:type="dxa"/>
            <w:gridSpan w:val="2"/>
          </w:tcPr>
          <w:p w:rsidR="00144BD6" w:rsidRPr="00AA3ECA" w:rsidRDefault="00144BD6" w:rsidP="00144BD6">
            <w:pPr>
              <w:spacing w:after="0" w:line="240" w:lineRule="auto"/>
            </w:pPr>
            <w:r w:rsidRPr="00AA3ECA">
              <w:rPr>
                <w:lang w:eastAsia="de-DE"/>
              </w:rPr>
              <w:t>Jugendliche Konsumenten und Konsumentinnen</w:t>
            </w: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0418EF">
            <w:pPr>
              <w:pStyle w:val="Listenabsatz"/>
              <w:numPr>
                <w:ilvl w:val="0"/>
                <w:numId w:val="6"/>
              </w:numPr>
              <w:tabs>
                <w:tab w:val="num" w:pos="252"/>
              </w:tabs>
              <w:spacing w:after="0" w:line="240" w:lineRule="auto"/>
              <w:rPr>
                <w:i/>
                <w:iCs/>
                <w:color w:val="000000"/>
              </w:rPr>
            </w:pPr>
          </w:p>
        </w:tc>
        <w:tc>
          <w:tcPr>
            <w:tcW w:w="4972" w:type="dxa"/>
            <w:gridSpan w:val="2"/>
            <w:vMerge/>
          </w:tcPr>
          <w:p w:rsidR="00144BD6" w:rsidRPr="00AA3ECA" w:rsidRDefault="00144BD6" w:rsidP="00170438">
            <w:pPr>
              <w:autoSpaceDE w:val="0"/>
              <w:autoSpaceDN w:val="0"/>
              <w:adjustRightInd w:val="0"/>
              <w:spacing w:after="0" w:line="240" w:lineRule="auto"/>
            </w:pPr>
          </w:p>
        </w:tc>
      </w:tr>
      <w:tr w:rsidR="00144BD6" w:rsidRPr="00AA3ECA" w:rsidTr="00144BD6">
        <w:trPr>
          <w:trHeight w:val="91"/>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5D7395">
            <w:pPr>
              <w:spacing w:after="0" w:line="240" w:lineRule="auto"/>
            </w:pPr>
            <w:r w:rsidRPr="00AA3ECA">
              <w:t>Praxis 7/8</w:t>
            </w:r>
          </w:p>
          <w:p w:rsidR="00144BD6" w:rsidRPr="00AA3ECA" w:rsidRDefault="00144BD6" w:rsidP="005D7395">
            <w:pPr>
              <w:spacing w:after="0" w:line="240" w:lineRule="auto"/>
            </w:pPr>
            <w:r w:rsidRPr="00AA3ECA">
              <w:t>S. 41-43</w:t>
            </w:r>
          </w:p>
        </w:tc>
        <w:tc>
          <w:tcPr>
            <w:tcW w:w="2273" w:type="dxa"/>
            <w:gridSpan w:val="2"/>
          </w:tcPr>
          <w:p w:rsidR="00144BD6" w:rsidRPr="00AA3ECA" w:rsidRDefault="00144BD6" w:rsidP="00144BD6">
            <w:pPr>
              <w:spacing w:after="0" w:line="240" w:lineRule="auto"/>
            </w:pPr>
            <w:r w:rsidRPr="00AA3ECA">
              <w:t>Einkommen als Lebensgrundlage</w:t>
            </w: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0418EF">
            <w:pPr>
              <w:pStyle w:val="Listenabsatz"/>
              <w:numPr>
                <w:ilvl w:val="0"/>
                <w:numId w:val="6"/>
              </w:numPr>
              <w:tabs>
                <w:tab w:val="num" w:pos="252"/>
              </w:tabs>
              <w:spacing w:after="0" w:line="240" w:lineRule="auto"/>
            </w:pPr>
          </w:p>
        </w:tc>
        <w:tc>
          <w:tcPr>
            <w:tcW w:w="4972" w:type="dxa"/>
            <w:gridSpan w:val="2"/>
            <w:vMerge/>
          </w:tcPr>
          <w:p w:rsidR="00144BD6" w:rsidRPr="00AA3ECA" w:rsidRDefault="00144BD6" w:rsidP="00170438">
            <w:pPr>
              <w:autoSpaceDE w:val="0"/>
              <w:autoSpaceDN w:val="0"/>
              <w:adjustRightInd w:val="0"/>
              <w:spacing w:after="0" w:line="240" w:lineRule="auto"/>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5D7395">
            <w:pPr>
              <w:spacing w:after="0" w:line="240" w:lineRule="auto"/>
            </w:pPr>
            <w:r w:rsidRPr="00AA3ECA">
              <w:t>Praxis 7/8</w:t>
            </w:r>
          </w:p>
          <w:p w:rsidR="00144BD6" w:rsidRPr="00AA3ECA" w:rsidRDefault="00144BD6" w:rsidP="005D7395">
            <w:pPr>
              <w:spacing w:after="0" w:line="240" w:lineRule="auto"/>
            </w:pPr>
            <w:r w:rsidRPr="00AA3ECA">
              <w:t xml:space="preserve"> S. 46-55</w:t>
            </w:r>
          </w:p>
        </w:tc>
        <w:tc>
          <w:tcPr>
            <w:tcW w:w="2273" w:type="dxa"/>
            <w:gridSpan w:val="2"/>
          </w:tcPr>
          <w:p w:rsidR="00144BD6" w:rsidRPr="00AA3ECA" w:rsidRDefault="00144BD6" w:rsidP="00144BD6">
            <w:pPr>
              <w:spacing w:after="0" w:line="240" w:lineRule="auto"/>
            </w:pPr>
            <w:r w:rsidRPr="00AA3ECA">
              <w:t>Werbung</w:t>
            </w: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0418EF">
            <w:pPr>
              <w:pStyle w:val="Listenabsatz"/>
              <w:numPr>
                <w:ilvl w:val="0"/>
                <w:numId w:val="6"/>
              </w:numPr>
              <w:tabs>
                <w:tab w:val="num" w:pos="252"/>
              </w:tabs>
              <w:spacing w:after="0" w:line="240" w:lineRule="auto"/>
            </w:pPr>
          </w:p>
        </w:tc>
        <w:tc>
          <w:tcPr>
            <w:tcW w:w="4972" w:type="dxa"/>
            <w:gridSpan w:val="2"/>
            <w:vMerge/>
          </w:tcPr>
          <w:p w:rsidR="00144BD6" w:rsidRPr="00AA3ECA" w:rsidRDefault="00144BD6" w:rsidP="00170438">
            <w:pPr>
              <w:autoSpaceDE w:val="0"/>
              <w:autoSpaceDN w:val="0"/>
              <w:adjustRightInd w:val="0"/>
              <w:spacing w:after="0" w:line="240" w:lineRule="auto"/>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5D7395">
            <w:pPr>
              <w:spacing w:after="0" w:line="240" w:lineRule="auto"/>
            </w:pPr>
            <w:r w:rsidRPr="00AA3ECA">
              <w:t xml:space="preserve">Praxis 7/8 </w:t>
            </w:r>
          </w:p>
          <w:p w:rsidR="00144BD6" w:rsidRPr="00AA3ECA" w:rsidRDefault="00144BD6" w:rsidP="005D7395">
            <w:pPr>
              <w:spacing w:after="0" w:line="240" w:lineRule="auto"/>
            </w:pPr>
            <w:r w:rsidRPr="00AA3ECA">
              <w:t>S. 56-59</w:t>
            </w:r>
          </w:p>
        </w:tc>
        <w:tc>
          <w:tcPr>
            <w:tcW w:w="2273" w:type="dxa"/>
            <w:gridSpan w:val="2"/>
          </w:tcPr>
          <w:p w:rsidR="00144BD6" w:rsidRPr="00AA3ECA" w:rsidRDefault="00144BD6" w:rsidP="00144BD6">
            <w:pPr>
              <w:spacing w:after="0" w:line="240" w:lineRule="auto"/>
            </w:pPr>
            <w:r w:rsidRPr="00AA3ECA">
              <w:t>Verkaufsstrategien im Supermarkt</w:t>
            </w: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0418EF">
            <w:pPr>
              <w:pStyle w:val="Listenabsatz"/>
              <w:numPr>
                <w:ilvl w:val="0"/>
                <w:numId w:val="6"/>
              </w:numPr>
              <w:tabs>
                <w:tab w:val="num" w:pos="252"/>
              </w:tabs>
              <w:spacing w:after="0" w:line="240" w:lineRule="auto"/>
            </w:pPr>
          </w:p>
        </w:tc>
        <w:tc>
          <w:tcPr>
            <w:tcW w:w="4972" w:type="dxa"/>
            <w:gridSpan w:val="2"/>
            <w:vMerge/>
          </w:tcPr>
          <w:p w:rsidR="00144BD6" w:rsidRPr="00AA3ECA" w:rsidRDefault="00144BD6" w:rsidP="00170438">
            <w:pPr>
              <w:autoSpaceDE w:val="0"/>
              <w:autoSpaceDN w:val="0"/>
              <w:adjustRightInd w:val="0"/>
              <w:spacing w:after="0" w:line="240" w:lineRule="auto"/>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5D7395">
            <w:pPr>
              <w:spacing w:after="0" w:line="240" w:lineRule="auto"/>
            </w:pPr>
            <w:r w:rsidRPr="00AA3ECA">
              <w:t xml:space="preserve">Praxis 7/8 </w:t>
            </w:r>
          </w:p>
          <w:p w:rsidR="00144BD6" w:rsidRPr="00AA3ECA" w:rsidRDefault="00144BD6" w:rsidP="005D7395">
            <w:pPr>
              <w:spacing w:after="0" w:line="240" w:lineRule="auto"/>
            </w:pPr>
            <w:r w:rsidRPr="00AA3ECA">
              <w:t>S. 60/61</w:t>
            </w:r>
          </w:p>
        </w:tc>
        <w:tc>
          <w:tcPr>
            <w:tcW w:w="2273" w:type="dxa"/>
            <w:gridSpan w:val="2"/>
          </w:tcPr>
          <w:p w:rsidR="00144BD6" w:rsidRPr="00AA3ECA" w:rsidRDefault="00144BD6" w:rsidP="00144BD6">
            <w:pPr>
              <w:spacing w:after="0" w:line="240" w:lineRule="auto"/>
            </w:pPr>
            <w:r w:rsidRPr="00AA3ECA">
              <w:t>Bewusst einkaufen</w:t>
            </w: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0418EF">
            <w:pPr>
              <w:pStyle w:val="Listenabsatz"/>
              <w:numPr>
                <w:ilvl w:val="0"/>
                <w:numId w:val="6"/>
              </w:numPr>
              <w:tabs>
                <w:tab w:val="num" w:pos="252"/>
              </w:tabs>
              <w:spacing w:after="0" w:line="240" w:lineRule="auto"/>
            </w:pPr>
          </w:p>
        </w:tc>
        <w:tc>
          <w:tcPr>
            <w:tcW w:w="4972" w:type="dxa"/>
            <w:gridSpan w:val="2"/>
            <w:vMerge/>
          </w:tcPr>
          <w:p w:rsidR="00144BD6" w:rsidRPr="00AA3ECA" w:rsidRDefault="00144BD6" w:rsidP="00170438">
            <w:pPr>
              <w:autoSpaceDE w:val="0"/>
              <w:autoSpaceDN w:val="0"/>
              <w:adjustRightInd w:val="0"/>
              <w:spacing w:after="0" w:line="240" w:lineRule="auto"/>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5D7395">
            <w:pPr>
              <w:spacing w:after="0" w:line="240" w:lineRule="auto"/>
            </w:pPr>
            <w:r w:rsidRPr="00AA3ECA">
              <w:t xml:space="preserve">Praxis 7/8 </w:t>
            </w:r>
          </w:p>
          <w:p w:rsidR="00144BD6" w:rsidRPr="00AA3ECA" w:rsidRDefault="00144BD6" w:rsidP="005D7395">
            <w:pPr>
              <w:spacing w:after="0" w:line="240" w:lineRule="auto"/>
            </w:pPr>
            <w:r w:rsidRPr="00AA3ECA">
              <w:t>S. 62/63</w:t>
            </w:r>
          </w:p>
        </w:tc>
        <w:tc>
          <w:tcPr>
            <w:tcW w:w="2273" w:type="dxa"/>
            <w:gridSpan w:val="2"/>
          </w:tcPr>
          <w:p w:rsidR="00144BD6" w:rsidRPr="00AA3ECA" w:rsidRDefault="00144BD6" w:rsidP="00144BD6">
            <w:pPr>
              <w:spacing w:after="0" w:line="240" w:lineRule="auto"/>
            </w:pPr>
            <w:r w:rsidRPr="00AA3ECA">
              <w:t>Der Kauf – ein Vertrag</w:t>
            </w: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0418EF">
            <w:pPr>
              <w:pStyle w:val="Listenabsatz"/>
              <w:numPr>
                <w:ilvl w:val="0"/>
                <w:numId w:val="6"/>
              </w:numPr>
              <w:tabs>
                <w:tab w:val="num" w:pos="252"/>
              </w:tabs>
              <w:spacing w:after="0" w:line="240" w:lineRule="auto"/>
            </w:pPr>
          </w:p>
        </w:tc>
        <w:tc>
          <w:tcPr>
            <w:tcW w:w="4972" w:type="dxa"/>
            <w:gridSpan w:val="2"/>
            <w:vMerge/>
          </w:tcPr>
          <w:p w:rsidR="00144BD6" w:rsidRPr="00AA3ECA" w:rsidRDefault="00144BD6" w:rsidP="00170438">
            <w:pPr>
              <w:autoSpaceDE w:val="0"/>
              <w:autoSpaceDN w:val="0"/>
              <w:adjustRightInd w:val="0"/>
              <w:spacing w:after="0" w:line="240" w:lineRule="auto"/>
            </w:pPr>
          </w:p>
        </w:tc>
      </w:tr>
      <w:tr w:rsidR="00144BD6" w:rsidRPr="00AA3ECA" w:rsidTr="00144BD6">
        <w:trPr>
          <w:trHeight w:val="91"/>
        </w:trPr>
        <w:tc>
          <w:tcPr>
            <w:tcW w:w="1245" w:type="dxa"/>
            <w:vMerge/>
            <w:tcBorders>
              <w:bottom w:val="single" w:sz="4" w:space="0" w:color="auto"/>
            </w:tcBorders>
          </w:tcPr>
          <w:p w:rsidR="00144BD6" w:rsidRPr="00AA3ECA" w:rsidRDefault="00144BD6" w:rsidP="006B2186">
            <w:pPr>
              <w:spacing w:after="0" w:line="240" w:lineRule="auto"/>
            </w:pPr>
          </w:p>
        </w:tc>
        <w:tc>
          <w:tcPr>
            <w:tcW w:w="1563" w:type="dxa"/>
            <w:gridSpan w:val="2"/>
            <w:tcBorders>
              <w:bottom w:val="single" w:sz="4" w:space="0" w:color="auto"/>
            </w:tcBorders>
          </w:tcPr>
          <w:p w:rsidR="00144BD6" w:rsidRDefault="00144BD6" w:rsidP="005D7395">
            <w:pPr>
              <w:spacing w:after="0" w:line="240" w:lineRule="auto"/>
            </w:pPr>
            <w:r w:rsidRPr="00AA3ECA">
              <w:t xml:space="preserve">Praxis 7/8 </w:t>
            </w:r>
          </w:p>
          <w:p w:rsidR="00144BD6" w:rsidRPr="00AA3ECA" w:rsidRDefault="00144BD6" w:rsidP="005D7395">
            <w:pPr>
              <w:spacing w:after="0" w:line="240" w:lineRule="auto"/>
            </w:pPr>
            <w:r w:rsidRPr="00AA3ECA">
              <w:t>S. 68-71</w:t>
            </w:r>
          </w:p>
        </w:tc>
        <w:tc>
          <w:tcPr>
            <w:tcW w:w="2273" w:type="dxa"/>
            <w:gridSpan w:val="2"/>
            <w:tcBorders>
              <w:bottom w:val="single" w:sz="4" w:space="0" w:color="auto"/>
            </w:tcBorders>
          </w:tcPr>
          <w:p w:rsidR="00144BD6" w:rsidRPr="00AA3ECA" w:rsidRDefault="00144BD6" w:rsidP="00144BD6">
            <w:pPr>
              <w:spacing w:after="0" w:line="240" w:lineRule="auto"/>
            </w:pPr>
            <w:r w:rsidRPr="00AA3ECA">
              <w:t>Konsum und Umwelt</w:t>
            </w:r>
          </w:p>
        </w:tc>
        <w:tc>
          <w:tcPr>
            <w:tcW w:w="2273" w:type="dxa"/>
            <w:gridSpan w:val="2"/>
            <w:vMerge/>
            <w:tcBorders>
              <w:bottom w:val="single" w:sz="4" w:space="0" w:color="auto"/>
            </w:tcBorders>
          </w:tcPr>
          <w:p w:rsidR="00144BD6" w:rsidRPr="00AA3ECA" w:rsidRDefault="00144BD6" w:rsidP="00AA3ECA">
            <w:pPr>
              <w:spacing w:after="0" w:line="240" w:lineRule="auto"/>
            </w:pPr>
          </w:p>
        </w:tc>
        <w:tc>
          <w:tcPr>
            <w:tcW w:w="3267" w:type="dxa"/>
            <w:vMerge/>
            <w:tcBorders>
              <w:bottom w:val="single" w:sz="4" w:space="0" w:color="auto"/>
            </w:tcBorders>
          </w:tcPr>
          <w:p w:rsidR="00144BD6" w:rsidRPr="00AA3ECA" w:rsidRDefault="00144BD6" w:rsidP="000418EF">
            <w:pPr>
              <w:pStyle w:val="Listenabsatz"/>
              <w:numPr>
                <w:ilvl w:val="0"/>
                <w:numId w:val="6"/>
              </w:numPr>
              <w:tabs>
                <w:tab w:val="num" w:pos="252"/>
              </w:tabs>
              <w:spacing w:after="0" w:line="240" w:lineRule="auto"/>
            </w:pPr>
          </w:p>
        </w:tc>
        <w:tc>
          <w:tcPr>
            <w:tcW w:w="4972" w:type="dxa"/>
            <w:gridSpan w:val="2"/>
            <w:vMerge/>
            <w:tcBorders>
              <w:bottom w:val="single" w:sz="4" w:space="0" w:color="auto"/>
            </w:tcBorders>
          </w:tcPr>
          <w:p w:rsidR="00144BD6" w:rsidRPr="00170438" w:rsidRDefault="00144BD6" w:rsidP="00170438">
            <w:pPr>
              <w:autoSpaceDE w:val="0"/>
              <w:autoSpaceDN w:val="0"/>
              <w:adjustRightInd w:val="0"/>
              <w:spacing w:after="0" w:line="240" w:lineRule="auto"/>
              <w:rPr>
                <w:iCs/>
                <w:color w:val="000000"/>
                <w:sz w:val="20"/>
                <w:szCs w:val="20"/>
              </w:rPr>
            </w:pPr>
          </w:p>
        </w:tc>
      </w:tr>
      <w:tr w:rsidR="00144BD6" w:rsidRPr="00AA3ECA" w:rsidTr="00144BD6">
        <w:trPr>
          <w:trHeight w:val="91"/>
        </w:trPr>
        <w:tc>
          <w:tcPr>
            <w:tcW w:w="1245" w:type="dxa"/>
            <w:tcBorders>
              <w:top w:val="single" w:sz="4" w:space="0" w:color="auto"/>
              <w:left w:val="nil"/>
              <w:bottom w:val="nil"/>
              <w:right w:val="nil"/>
            </w:tcBorders>
          </w:tcPr>
          <w:p w:rsidR="00144BD6" w:rsidRPr="00AA3ECA" w:rsidRDefault="00144BD6" w:rsidP="006B2186">
            <w:pPr>
              <w:spacing w:after="0" w:line="240" w:lineRule="auto"/>
            </w:pPr>
          </w:p>
        </w:tc>
        <w:tc>
          <w:tcPr>
            <w:tcW w:w="1563" w:type="dxa"/>
            <w:gridSpan w:val="2"/>
            <w:tcBorders>
              <w:top w:val="single" w:sz="4" w:space="0" w:color="auto"/>
              <w:left w:val="nil"/>
              <w:bottom w:val="nil"/>
              <w:right w:val="nil"/>
            </w:tcBorders>
          </w:tcPr>
          <w:p w:rsidR="00144BD6" w:rsidRPr="00AA3ECA" w:rsidRDefault="00144BD6" w:rsidP="005D7395">
            <w:pPr>
              <w:spacing w:after="0" w:line="240" w:lineRule="auto"/>
            </w:pPr>
          </w:p>
        </w:tc>
        <w:tc>
          <w:tcPr>
            <w:tcW w:w="2273" w:type="dxa"/>
            <w:gridSpan w:val="2"/>
            <w:tcBorders>
              <w:top w:val="single" w:sz="4" w:space="0" w:color="auto"/>
              <w:left w:val="nil"/>
              <w:bottom w:val="nil"/>
              <w:right w:val="nil"/>
            </w:tcBorders>
          </w:tcPr>
          <w:p w:rsidR="00144BD6" w:rsidRPr="00AA3ECA" w:rsidRDefault="00144BD6" w:rsidP="00144BD6">
            <w:pPr>
              <w:spacing w:after="0" w:line="240" w:lineRule="auto"/>
            </w:pPr>
          </w:p>
        </w:tc>
        <w:tc>
          <w:tcPr>
            <w:tcW w:w="2273" w:type="dxa"/>
            <w:gridSpan w:val="2"/>
            <w:tcBorders>
              <w:top w:val="single" w:sz="4" w:space="0" w:color="auto"/>
              <w:left w:val="nil"/>
              <w:bottom w:val="nil"/>
              <w:right w:val="nil"/>
            </w:tcBorders>
          </w:tcPr>
          <w:p w:rsidR="00144BD6" w:rsidRPr="00AA3ECA" w:rsidRDefault="00144BD6" w:rsidP="00AA3ECA">
            <w:pPr>
              <w:spacing w:after="0" w:line="240" w:lineRule="auto"/>
            </w:pPr>
          </w:p>
        </w:tc>
        <w:tc>
          <w:tcPr>
            <w:tcW w:w="3267" w:type="dxa"/>
            <w:tcBorders>
              <w:top w:val="single" w:sz="4" w:space="0" w:color="auto"/>
              <w:left w:val="nil"/>
              <w:bottom w:val="nil"/>
              <w:right w:val="nil"/>
            </w:tcBorders>
          </w:tcPr>
          <w:p w:rsidR="00144BD6" w:rsidRPr="00AA3ECA" w:rsidRDefault="00144BD6" w:rsidP="00AA3ECA">
            <w:pPr>
              <w:spacing w:after="0" w:line="240" w:lineRule="auto"/>
            </w:pPr>
          </w:p>
        </w:tc>
        <w:tc>
          <w:tcPr>
            <w:tcW w:w="4972" w:type="dxa"/>
            <w:gridSpan w:val="2"/>
            <w:tcBorders>
              <w:top w:val="single" w:sz="4" w:space="0" w:color="auto"/>
              <w:left w:val="nil"/>
              <w:bottom w:val="nil"/>
              <w:right w:val="nil"/>
            </w:tcBorders>
          </w:tcPr>
          <w:p w:rsidR="00144BD6" w:rsidRPr="00AA3ECA" w:rsidRDefault="00144BD6" w:rsidP="001404CA">
            <w:pPr>
              <w:autoSpaceDE w:val="0"/>
              <w:autoSpaceDN w:val="0"/>
              <w:adjustRightInd w:val="0"/>
              <w:spacing w:after="0" w:line="240" w:lineRule="auto"/>
              <w:rPr>
                <w:color w:val="000000"/>
              </w:rPr>
            </w:pPr>
          </w:p>
        </w:tc>
      </w:tr>
      <w:tr w:rsidR="00144BD6" w:rsidRPr="00AA3ECA" w:rsidTr="00144BD6">
        <w:trPr>
          <w:trHeight w:val="91"/>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5D7395">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Pr="00AA3ECA" w:rsidRDefault="00144BD6" w:rsidP="001404CA">
            <w:pPr>
              <w:autoSpaceDE w:val="0"/>
              <w:autoSpaceDN w:val="0"/>
              <w:adjustRightInd w:val="0"/>
              <w:spacing w:after="0" w:line="240" w:lineRule="auto"/>
              <w:rPr>
                <w:color w:val="000000"/>
              </w:rPr>
            </w:pPr>
          </w:p>
        </w:tc>
      </w:tr>
      <w:tr w:rsidR="00144BD6" w:rsidRPr="00AA3ECA" w:rsidTr="00144BD6">
        <w:trPr>
          <w:trHeight w:val="91"/>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5D7395">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Pr="00AA3ECA" w:rsidRDefault="00144BD6" w:rsidP="001404CA">
            <w:pPr>
              <w:autoSpaceDE w:val="0"/>
              <w:autoSpaceDN w:val="0"/>
              <w:adjustRightInd w:val="0"/>
              <w:spacing w:after="0" w:line="240" w:lineRule="auto"/>
              <w:rPr>
                <w:color w:val="000000"/>
              </w:rPr>
            </w:pPr>
          </w:p>
        </w:tc>
      </w:tr>
      <w:tr w:rsidR="00144BD6" w:rsidRPr="00AA3ECA" w:rsidTr="00144BD6">
        <w:trPr>
          <w:trHeight w:val="91"/>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5D7395">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Pr="00AA3ECA" w:rsidRDefault="00144BD6" w:rsidP="001404CA">
            <w:pPr>
              <w:autoSpaceDE w:val="0"/>
              <w:autoSpaceDN w:val="0"/>
              <w:adjustRightInd w:val="0"/>
              <w:spacing w:after="0" w:line="240" w:lineRule="auto"/>
              <w:rPr>
                <w:color w:val="000000"/>
              </w:rPr>
            </w:pPr>
          </w:p>
        </w:tc>
      </w:tr>
      <w:tr w:rsidR="00144BD6" w:rsidRPr="00AA3ECA" w:rsidTr="00144BD6">
        <w:trPr>
          <w:trHeight w:val="91"/>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5D7395">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Pr="00AA3ECA" w:rsidRDefault="00144BD6" w:rsidP="001404CA">
            <w:pPr>
              <w:autoSpaceDE w:val="0"/>
              <w:autoSpaceDN w:val="0"/>
              <w:adjustRightInd w:val="0"/>
              <w:spacing w:after="0" w:line="240" w:lineRule="auto"/>
              <w:rPr>
                <w:color w:val="000000"/>
              </w:rPr>
            </w:pPr>
          </w:p>
        </w:tc>
      </w:tr>
      <w:tr w:rsidR="00144BD6" w:rsidRPr="00AA3ECA" w:rsidTr="00144BD6">
        <w:trPr>
          <w:trHeight w:val="91"/>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5D7395">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Pr="00AA3ECA" w:rsidRDefault="00144BD6" w:rsidP="001404CA">
            <w:pPr>
              <w:autoSpaceDE w:val="0"/>
              <w:autoSpaceDN w:val="0"/>
              <w:adjustRightInd w:val="0"/>
              <w:spacing w:after="0" w:line="240" w:lineRule="auto"/>
              <w:rPr>
                <w:color w:val="000000"/>
              </w:rPr>
            </w:pPr>
          </w:p>
        </w:tc>
      </w:tr>
      <w:tr w:rsidR="00144BD6" w:rsidRPr="00AA3ECA" w:rsidTr="00144BD6">
        <w:trPr>
          <w:trHeight w:val="91"/>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5D7395">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Pr="00AA3ECA" w:rsidRDefault="00144BD6" w:rsidP="001404CA">
            <w:pPr>
              <w:autoSpaceDE w:val="0"/>
              <w:autoSpaceDN w:val="0"/>
              <w:adjustRightInd w:val="0"/>
              <w:spacing w:after="0" w:line="240" w:lineRule="auto"/>
              <w:rPr>
                <w:color w:val="000000"/>
              </w:rPr>
            </w:pPr>
          </w:p>
        </w:tc>
      </w:tr>
      <w:tr w:rsidR="00144BD6" w:rsidRPr="00AA3ECA" w:rsidTr="00144BD6">
        <w:trPr>
          <w:trHeight w:val="91"/>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5D7395">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Pr="00AA3ECA" w:rsidRDefault="00144BD6" w:rsidP="001404CA">
            <w:pPr>
              <w:autoSpaceDE w:val="0"/>
              <w:autoSpaceDN w:val="0"/>
              <w:adjustRightInd w:val="0"/>
              <w:spacing w:after="0" w:line="240" w:lineRule="auto"/>
              <w:rPr>
                <w:color w:val="000000"/>
              </w:rPr>
            </w:pPr>
          </w:p>
        </w:tc>
      </w:tr>
      <w:tr w:rsidR="00144BD6" w:rsidRPr="00AA3ECA" w:rsidTr="00144BD6">
        <w:trPr>
          <w:trHeight w:val="91"/>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5D7395">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Pr="00AA3ECA" w:rsidRDefault="00144BD6" w:rsidP="001404CA">
            <w:pPr>
              <w:autoSpaceDE w:val="0"/>
              <w:autoSpaceDN w:val="0"/>
              <w:adjustRightInd w:val="0"/>
              <w:spacing w:after="0" w:line="240" w:lineRule="auto"/>
              <w:rPr>
                <w:color w:val="000000"/>
              </w:rPr>
            </w:pPr>
          </w:p>
        </w:tc>
      </w:tr>
      <w:tr w:rsidR="00144BD6" w:rsidRPr="00AA3ECA" w:rsidTr="00144BD6">
        <w:trPr>
          <w:trHeight w:val="411"/>
        </w:trPr>
        <w:tc>
          <w:tcPr>
            <w:tcW w:w="1245" w:type="dxa"/>
            <w:tcBorders>
              <w:top w:val="single" w:sz="4" w:space="0" w:color="auto"/>
            </w:tcBorders>
            <w:shd w:val="clear" w:color="auto" w:fill="D9D9D9" w:themeFill="background1" w:themeFillShade="D9"/>
          </w:tcPr>
          <w:p w:rsidR="00144BD6" w:rsidRPr="00573F23" w:rsidRDefault="00144BD6" w:rsidP="006B2186">
            <w:pPr>
              <w:spacing w:after="0" w:line="240" w:lineRule="auto"/>
              <w:jc w:val="center"/>
              <w:rPr>
                <w:b/>
                <w:bCs/>
                <w:sz w:val="24"/>
                <w:szCs w:val="24"/>
              </w:rPr>
            </w:pPr>
          </w:p>
        </w:tc>
        <w:tc>
          <w:tcPr>
            <w:tcW w:w="1563" w:type="dxa"/>
            <w:gridSpan w:val="2"/>
            <w:tcBorders>
              <w:top w:val="single" w:sz="4" w:space="0" w:color="auto"/>
            </w:tcBorders>
            <w:shd w:val="clear" w:color="auto" w:fill="D9D9D9" w:themeFill="background1" w:themeFillShade="D9"/>
            <w:vAlign w:val="center"/>
          </w:tcPr>
          <w:p w:rsidR="00144BD6" w:rsidRPr="00AA3ECA" w:rsidRDefault="00144BD6" w:rsidP="0022289C">
            <w:pPr>
              <w:spacing w:after="0" w:line="240" w:lineRule="auto"/>
              <w:jc w:val="center"/>
              <w:rPr>
                <w:b/>
                <w:bCs/>
              </w:rPr>
            </w:pPr>
            <w:r w:rsidRPr="00AA3ECA">
              <w:rPr>
                <w:b/>
                <w:bCs/>
              </w:rPr>
              <w:t>Lehrwerks</w:t>
            </w:r>
            <w:r>
              <w:rPr>
                <w:b/>
                <w:bCs/>
              </w:rPr>
              <w:t>-</w:t>
            </w:r>
            <w:r w:rsidRPr="00AA3ECA">
              <w:rPr>
                <w:b/>
                <w:bCs/>
              </w:rPr>
              <w:t>bezug</w:t>
            </w:r>
          </w:p>
        </w:tc>
        <w:tc>
          <w:tcPr>
            <w:tcW w:w="2273" w:type="dxa"/>
            <w:gridSpan w:val="2"/>
            <w:tcBorders>
              <w:top w:val="single" w:sz="4" w:space="0" w:color="auto"/>
            </w:tcBorders>
            <w:shd w:val="clear" w:color="auto" w:fill="D9D9D9" w:themeFill="background1" w:themeFillShade="D9"/>
            <w:vAlign w:val="center"/>
          </w:tcPr>
          <w:p w:rsidR="00144BD6" w:rsidRPr="00AA3ECA" w:rsidRDefault="00144BD6" w:rsidP="00144BD6">
            <w:pPr>
              <w:spacing w:after="0" w:line="240" w:lineRule="auto"/>
              <w:jc w:val="center"/>
              <w:rPr>
                <w:b/>
                <w:bCs/>
              </w:rPr>
            </w:pPr>
            <w:r w:rsidRPr="00AA3ECA">
              <w:rPr>
                <w:b/>
                <w:bCs/>
              </w:rPr>
              <w:t>Unterrichtsinhalt</w:t>
            </w:r>
          </w:p>
        </w:tc>
        <w:tc>
          <w:tcPr>
            <w:tcW w:w="2273" w:type="dxa"/>
            <w:gridSpan w:val="2"/>
            <w:tcBorders>
              <w:top w:val="single" w:sz="4" w:space="0" w:color="auto"/>
            </w:tcBorders>
            <w:shd w:val="clear" w:color="auto" w:fill="D9D9D9" w:themeFill="background1" w:themeFillShade="D9"/>
            <w:vAlign w:val="center"/>
          </w:tcPr>
          <w:p w:rsidR="00144BD6" w:rsidRPr="00AA3ECA" w:rsidRDefault="00144BD6" w:rsidP="0022289C">
            <w:pPr>
              <w:spacing w:after="0" w:line="240" w:lineRule="auto"/>
              <w:jc w:val="center"/>
              <w:rPr>
                <w:b/>
                <w:bCs/>
              </w:rPr>
            </w:pPr>
            <w:r w:rsidRPr="00AA3ECA">
              <w:rPr>
                <w:b/>
                <w:bCs/>
              </w:rPr>
              <w:t>Kommentar</w:t>
            </w:r>
          </w:p>
        </w:tc>
        <w:tc>
          <w:tcPr>
            <w:tcW w:w="3267" w:type="dxa"/>
            <w:tcBorders>
              <w:top w:val="single" w:sz="4" w:space="0" w:color="auto"/>
            </w:tcBorders>
            <w:shd w:val="clear" w:color="auto" w:fill="D9D9D9" w:themeFill="background1" w:themeFillShade="D9"/>
            <w:vAlign w:val="center"/>
          </w:tcPr>
          <w:p w:rsidR="00144BD6" w:rsidRPr="00AA3ECA" w:rsidRDefault="00144BD6" w:rsidP="0022289C">
            <w:pPr>
              <w:spacing w:after="0" w:line="240" w:lineRule="auto"/>
              <w:jc w:val="center"/>
              <w:rPr>
                <w:b/>
                <w:bCs/>
              </w:rPr>
            </w:pPr>
            <w:r w:rsidRPr="00AA3ECA">
              <w:rPr>
                <w:b/>
                <w:bCs/>
              </w:rPr>
              <w:t>Inhaltsfelder und Schwerpunkte</w:t>
            </w:r>
          </w:p>
        </w:tc>
        <w:tc>
          <w:tcPr>
            <w:tcW w:w="4972" w:type="dxa"/>
            <w:gridSpan w:val="2"/>
            <w:tcBorders>
              <w:top w:val="single" w:sz="4" w:space="0" w:color="auto"/>
            </w:tcBorders>
            <w:shd w:val="clear" w:color="auto" w:fill="D9D9D9" w:themeFill="background1" w:themeFillShade="D9"/>
            <w:vAlign w:val="center"/>
          </w:tcPr>
          <w:p w:rsidR="00144BD6" w:rsidRPr="00AA3ECA" w:rsidRDefault="00144BD6" w:rsidP="001404CA">
            <w:pPr>
              <w:spacing w:after="0" w:line="240" w:lineRule="auto"/>
              <w:jc w:val="center"/>
              <w:rPr>
                <w:b/>
                <w:bCs/>
              </w:rPr>
            </w:pPr>
            <w:r w:rsidRPr="00AA3ECA">
              <w:rPr>
                <w:b/>
                <w:bCs/>
              </w:rPr>
              <w:t>Kompetenzerwartungen</w:t>
            </w:r>
          </w:p>
        </w:tc>
      </w:tr>
      <w:tr w:rsidR="00144BD6" w:rsidRPr="00AA3ECA" w:rsidTr="00144BD6">
        <w:trPr>
          <w:trHeight w:val="647"/>
        </w:trPr>
        <w:tc>
          <w:tcPr>
            <w:tcW w:w="1245" w:type="dxa"/>
            <w:vMerge w:val="restart"/>
            <w:textDirection w:val="btLr"/>
            <w:vAlign w:val="center"/>
          </w:tcPr>
          <w:p w:rsidR="00144BD6" w:rsidRPr="00741948" w:rsidRDefault="00144BD6" w:rsidP="006B2186">
            <w:pPr>
              <w:spacing w:after="0" w:line="240" w:lineRule="auto"/>
              <w:jc w:val="center"/>
              <w:rPr>
                <w:sz w:val="40"/>
                <w:szCs w:val="40"/>
                <w:lang w:eastAsia="de-DE"/>
              </w:rPr>
            </w:pPr>
            <w:r w:rsidRPr="00741948">
              <w:rPr>
                <w:b/>
                <w:bCs/>
                <w:sz w:val="40"/>
                <w:szCs w:val="40"/>
              </w:rPr>
              <w:t>Arbeitsteilung und Entstehung von Berufen</w:t>
            </w:r>
          </w:p>
        </w:tc>
        <w:tc>
          <w:tcPr>
            <w:tcW w:w="1563" w:type="dxa"/>
            <w:gridSpan w:val="2"/>
          </w:tcPr>
          <w:p w:rsidR="00144BD6" w:rsidRDefault="00144BD6" w:rsidP="0042601C">
            <w:pPr>
              <w:spacing w:after="0" w:line="240" w:lineRule="auto"/>
            </w:pPr>
            <w:r w:rsidRPr="00AA3ECA">
              <w:t xml:space="preserve">Praxis 7/8 </w:t>
            </w:r>
          </w:p>
          <w:p w:rsidR="00144BD6" w:rsidRPr="00AA3ECA" w:rsidRDefault="00144BD6" w:rsidP="0042601C">
            <w:pPr>
              <w:spacing w:after="0" w:line="240" w:lineRule="auto"/>
            </w:pPr>
            <w:r w:rsidRPr="00AA3ECA">
              <w:t xml:space="preserve">S. </w:t>
            </w:r>
            <w:r>
              <w:t>8/9</w:t>
            </w:r>
          </w:p>
        </w:tc>
        <w:tc>
          <w:tcPr>
            <w:tcW w:w="2273" w:type="dxa"/>
            <w:gridSpan w:val="2"/>
          </w:tcPr>
          <w:p w:rsidR="00144BD6" w:rsidRPr="00AA3ECA" w:rsidRDefault="00144BD6" w:rsidP="00144BD6">
            <w:pPr>
              <w:spacing w:after="0" w:line="240" w:lineRule="auto"/>
              <w:rPr>
                <w:lang w:eastAsia="de-DE"/>
              </w:rPr>
            </w:pPr>
            <w:r>
              <w:rPr>
                <w:lang w:eastAsia="de-DE"/>
              </w:rPr>
              <w:t xml:space="preserve">Bedeutung der Arbeit für die Menschen </w:t>
            </w:r>
          </w:p>
          <w:p w:rsidR="00144BD6" w:rsidRPr="00AA3ECA" w:rsidRDefault="00144BD6" w:rsidP="00144BD6">
            <w:pPr>
              <w:spacing w:after="0" w:line="240" w:lineRule="auto"/>
              <w:rPr>
                <w:lang w:eastAsia="de-DE"/>
              </w:rPr>
            </w:pPr>
          </w:p>
        </w:tc>
        <w:tc>
          <w:tcPr>
            <w:tcW w:w="2273" w:type="dxa"/>
            <w:gridSpan w:val="2"/>
            <w:vMerge w:val="restart"/>
          </w:tcPr>
          <w:p w:rsidR="00843E62" w:rsidRDefault="00144BD6" w:rsidP="0042601C">
            <w:pPr>
              <w:spacing w:after="0" w:line="240" w:lineRule="auto"/>
              <w:rPr>
                <w:rStyle w:val="Hyperlink"/>
              </w:rPr>
            </w:pPr>
            <w:r>
              <w:t xml:space="preserve">Als Ergänzung können exemplarisch einige weitere Berufsbilder thematisiert werden, z.B. mithilfe der Filme </w:t>
            </w:r>
            <w:hyperlink r:id="rId12" w:history="1">
              <w:r w:rsidRPr="00144BD6">
                <w:rPr>
                  <w:rStyle w:val="Hyperlink"/>
                </w:rPr>
                <w:t>„Ich mach’s“</w:t>
              </w:r>
            </w:hyperlink>
            <w:r w:rsidR="00843E62">
              <w:rPr>
                <w:rStyle w:val="Hyperlink"/>
              </w:rPr>
              <w:t xml:space="preserve"> </w:t>
            </w:r>
          </w:p>
          <w:p w:rsidR="00144BD6" w:rsidRPr="00843E62" w:rsidRDefault="00843E62" w:rsidP="0042601C">
            <w:pPr>
              <w:spacing w:after="0" w:line="240" w:lineRule="auto"/>
            </w:pPr>
            <w:r w:rsidRPr="00843E62">
              <w:rPr>
                <w:rStyle w:val="Hyperlink"/>
                <w:color w:val="000000" w:themeColor="text1"/>
                <w:u w:val="none"/>
              </w:rPr>
              <w:t xml:space="preserve">Eine Auswahl ist auch auf einer DVD </w:t>
            </w:r>
            <w:r>
              <w:rPr>
                <w:rStyle w:val="Hyperlink"/>
                <w:color w:val="000000" w:themeColor="text1"/>
                <w:u w:val="none"/>
              </w:rPr>
              <w:t xml:space="preserve">(Lehrerbibliothek) </w:t>
            </w:r>
            <w:r w:rsidRPr="00843E62">
              <w:rPr>
                <w:rStyle w:val="Hyperlink"/>
                <w:color w:val="000000" w:themeColor="text1"/>
                <w:u w:val="none"/>
              </w:rPr>
              <w:t>verfügbar</w:t>
            </w:r>
            <w:r>
              <w:rPr>
                <w:rStyle w:val="Hyperlink"/>
                <w:color w:val="000000" w:themeColor="text1"/>
                <w:u w:val="none"/>
              </w:rPr>
              <w:t>.</w:t>
            </w:r>
          </w:p>
        </w:tc>
        <w:tc>
          <w:tcPr>
            <w:tcW w:w="3267" w:type="dxa"/>
            <w:vMerge w:val="restart"/>
          </w:tcPr>
          <w:p w:rsidR="00144BD6" w:rsidRDefault="00144BD6" w:rsidP="00093E4A">
            <w:pPr>
              <w:pStyle w:val="Listenabsatz"/>
              <w:autoSpaceDE w:val="0"/>
              <w:autoSpaceDN w:val="0"/>
              <w:adjustRightInd w:val="0"/>
              <w:spacing w:after="0" w:line="240" w:lineRule="auto"/>
              <w:ind w:left="0"/>
            </w:pPr>
            <w:r w:rsidRPr="00093E4A">
              <w:t>Wirtschaften in</w:t>
            </w:r>
            <w:r>
              <w:rPr>
                <w:b/>
                <w:bCs/>
                <w:sz w:val="23"/>
                <w:szCs w:val="23"/>
              </w:rPr>
              <w:t xml:space="preserve"> </w:t>
            </w:r>
            <w:r w:rsidRPr="00093E4A">
              <w:t>Unternehmen</w:t>
            </w:r>
          </w:p>
          <w:p w:rsidR="00144BD6" w:rsidRPr="00E12C49" w:rsidRDefault="00144BD6" w:rsidP="000418EF">
            <w:pPr>
              <w:pStyle w:val="Default"/>
              <w:numPr>
                <w:ilvl w:val="0"/>
                <w:numId w:val="17"/>
              </w:numPr>
              <w:tabs>
                <w:tab w:val="clear" w:pos="708"/>
                <w:tab w:val="num" w:pos="252"/>
              </w:tabs>
              <w:ind w:left="252" w:hanging="252"/>
              <w:rPr>
                <w:rFonts w:ascii="Calibri" w:hAnsi="Calibri" w:cs="Calibri"/>
                <w:i/>
                <w:iCs/>
                <w:sz w:val="22"/>
                <w:szCs w:val="22"/>
              </w:rPr>
            </w:pPr>
            <w:r w:rsidRPr="00E12C49">
              <w:rPr>
                <w:rFonts w:ascii="Calibri" w:hAnsi="Calibri" w:cs="Calibri"/>
                <w:i/>
                <w:iCs/>
                <w:sz w:val="22"/>
                <w:szCs w:val="22"/>
              </w:rPr>
              <w:t xml:space="preserve">Erwerbsarbeit und Identitätsbildung </w:t>
            </w:r>
          </w:p>
          <w:p w:rsidR="00144BD6" w:rsidRPr="00E12C49" w:rsidRDefault="00144BD6" w:rsidP="000418EF">
            <w:pPr>
              <w:pStyle w:val="Default"/>
              <w:numPr>
                <w:ilvl w:val="0"/>
                <w:numId w:val="17"/>
              </w:numPr>
              <w:tabs>
                <w:tab w:val="clear" w:pos="708"/>
                <w:tab w:val="num" w:pos="252"/>
              </w:tabs>
              <w:ind w:left="252" w:hanging="252"/>
              <w:rPr>
                <w:rFonts w:ascii="Calibri" w:hAnsi="Calibri" w:cs="Calibri"/>
                <w:i/>
                <w:iCs/>
                <w:sz w:val="22"/>
                <w:szCs w:val="22"/>
              </w:rPr>
            </w:pPr>
            <w:r w:rsidRPr="00E12C49">
              <w:rPr>
                <w:rFonts w:ascii="Calibri" w:hAnsi="Calibri" w:cs="Calibri"/>
                <w:i/>
                <w:iCs/>
                <w:sz w:val="22"/>
                <w:szCs w:val="22"/>
              </w:rPr>
              <w:t xml:space="preserve">Organisation von Betrieben und Unternehmen </w:t>
            </w:r>
          </w:p>
          <w:p w:rsidR="00144BD6" w:rsidRPr="00093E4A" w:rsidRDefault="003D1D63" w:rsidP="001224EC">
            <w:pPr>
              <w:pStyle w:val="Listenabsatz"/>
              <w:numPr>
                <w:ilvl w:val="0"/>
                <w:numId w:val="6"/>
              </w:numPr>
              <w:autoSpaceDE w:val="0"/>
              <w:autoSpaceDN w:val="0"/>
              <w:adjustRightInd w:val="0"/>
              <w:spacing w:after="0" w:line="240" w:lineRule="auto"/>
            </w:pPr>
            <w:r>
              <w:rPr>
                <w:i/>
              </w:rPr>
              <w:t xml:space="preserve"> </w:t>
            </w:r>
            <w:r w:rsidR="00144BD6">
              <w:rPr>
                <w:i/>
              </w:rPr>
              <w:t xml:space="preserve">Markt und Marktprozesse </w:t>
            </w:r>
            <w:r>
              <w:rPr>
                <w:i/>
              </w:rPr>
              <w:t xml:space="preserve">  </w:t>
            </w:r>
            <w:r w:rsidR="00144BD6">
              <w:rPr>
                <w:i/>
              </w:rPr>
              <w:t>zwischen Wettbewerb und Konzentration</w:t>
            </w:r>
          </w:p>
          <w:p w:rsidR="00144BD6" w:rsidRDefault="00144BD6" w:rsidP="00AA3ECA">
            <w:pPr>
              <w:spacing w:after="0" w:line="240" w:lineRule="auto"/>
            </w:pPr>
          </w:p>
          <w:p w:rsidR="00144BD6" w:rsidRDefault="00144BD6" w:rsidP="00AA3ECA">
            <w:pPr>
              <w:spacing w:after="0" w:line="240" w:lineRule="auto"/>
            </w:pPr>
            <w:r w:rsidRPr="00093E4A">
              <w:t>Zukunft von Arbeit und Beruf</w:t>
            </w:r>
          </w:p>
          <w:p w:rsidR="00144BD6" w:rsidRPr="006A7E28" w:rsidRDefault="00144BD6" w:rsidP="006A7E28">
            <w:pPr>
              <w:pStyle w:val="Listenabsatz"/>
              <w:numPr>
                <w:ilvl w:val="0"/>
                <w:numId w:val="6"/>
              </w:numPr>
              <w:autoSpaceDE w:val="0"/>
              <w:autoSpaceDN w:val="0"/>
              <w:adjustRightInd w:val="0"/>
              <w:spacing w:after="0" w:line="240" w:lineRule="auto"/>
              <w:rPr>
                <w:rFonts w:asciiTheme="minorHAnsi" w:hAnsiTheme="minorHAnsi" w:cs="Arial"/>
                <w:i/>
                <w:color w:val="000000"/>
                <w:lang w:eastAsia="de-DE"/>
              </w:rPr>
            </w:pPr>
            <w:r w:rsidRPr="006A7E28">
              <w:rPr>
                <w:rFonts w:asciiTheme="minorHAnsi" w:hAnsiTheme="minorHAnsi" w:cs="Arial"/>
                <w:i/>
                <w:color w:val="000000"/>
                <w:lang w:eastAsia="de-DE"/>
              </w:rPr>
              <w:t xml:space="preserve">Auswirkungen des technologischen Wandels auf die Erwerbstätigen </w:t>
            </w:r>
          </w:p>
          <w:p w:rsidR="00144BD6" w:rsidRPr="00AA3ECA" w:rsidRDefault="00144BD6" w:rsidP="00AA3ECA">
            <w:pPr>
              <w:spacing w:after="0" w:line="240" w:lineRule="auto"/>
              <w:rPr>
                <w:i/>
                <w:iCs/>
              </w:rPr>
            </w:pPr>
          </w:p>
        </w:tc>
        <w:tc>
          <w:tcPr>
            <w:tcW w:w="4972" w:type="dxa"/>
            <w:gridSpan w:val="2"/>
            <w:vMerge w:val="restart"/>
          </w:tcPr>
          <w:p w:rsidR="00144BD6" w:rsidRDefault="00144BD6" w:rsidP="001404CA">
            <w:pPr>
              <w:autoSpaceDE w:val="0"/>
              <w:autoSpaceDN w:val="0"/>
              <w:adjustRightInd w:val="0"/>
              <w:spacing w:after="0" w:line="240" w:lineRule="auto"/>
              <w:rPr>
                <w:color w:val="000000"/>
              </w:rPr>
            </w:pPr>
            <w:r w:rsidRPr="00AA3ECA">
              <w:rPr>
                <w:color w:val="000000"/>
                <w:sz w:val="24"/>
                <w:szCs w:val="24"/>
              </w:rPr>
              <w:t xml:space="preserve"> </w:t>
            </w:r>
            <w:r w:rsidRPr="00AA3ECA">
              <w:rPr>
                <w:color w:val="000000"/>
              </w:rPr>
              <w:t xml:space="preserve">Die </w:t>
            </w:r>
            <w:proofErr w:type="spellStart"/>
            <w:r w:rsidRPr="00AA3ECA">
              <w:rPr>
                <w:color w:val="000000"/>
              </w:rPr>
              <w:t>SuS</w:t>
            </w:r>
            <w:proofErr w:type="spellEnd"/>
            <w:r w:rsidRPr="00AA3ECA">
              <w:rPr>
                <w:color w:val="000000"/>
              </w:rPr>
              <w:t>…</w:t>
            </w:r>
          </w:p>
          <w:p w:rsidR="00144BD6" w:rsidRPr="00CE228F" w:rsidRDefault="00144BD6" w:rsidP="001404CA">
            <w:pPr>
              <w:pStyle w:val="Listenabsatz"/>
              <w:numPr>
                <w:ilvl w:val="0"/>
                <w:numId w:val="6"/>
              </w:numPr>
              <w:autoSpaceDE w:val="0"/>
              <w:autoSpaceDN w:val="0"/>
              <w:adjustRightInd w:val="0"/>
              <w:spacing w:after="0" w:line="240" w:lineRule="auto"/>
              <w:rPr>
                <w:color w:val="000000"/>
              </w:rPr>
            </w:pPr>
            <w:r w:rsidRPr="00CE228F">
              <w:rPr>
                <w:rFonts w:asciiTheme="minorHAnsi" w:hAnsiTheme="minorHAnsi" w:cs="Arial"/>
                <w:i/>
                <w:color w:val="000000"/>
                <w:lang w:eastAsia="de-DE"/>
              </w:rPr>
              <w:t>beschreiben den Einfluss der Erwerbsarbeit als Voll- und Teilzeitarbeitsverhältnis sowie in den Ausprägungen Zeit-, Leih- und Telearbeit auf die Lebensgestaltung und benennen Folgen für die Identitätsbildung von Frauen und Männern</w:t>
            </w:r>
          </w:p>
          <w:p w:rsidR="00144BD6" w:rsidRDefault="00144BD6" w:rsidP="00B27118">
            <w:pPr>
              <w:pStyle w:val="Listenabsatz"/>
              <w:numPr>
                <w:ilvl w:val="0"/>
                <w:numId w:val="6"/>
              </w:numPr>
              <w:autoSpaceDE w:val="0"/>
              <w:autoSpaceDN w:val="0"/>
              <w:adjustRightInd w:val="0"/>
              <w:spacing w:after="0" w:line="240" w:lineRule="auto"/>
              <w:rPr>
                <w:rFonts w:asciiTheme="minorHAnsi" w:hAnsiTheme="minorHAnsi" w:cs="Arial"/>
                <w:i/>
                <w:color w:val="000000"/>
                <w:lang w:eastAsia="de-DE"/>
              </w:rPr>
            </w:pPr>
            <w:r w:rsidRPr="00B27118">
              <w:rPr>
                <w:rFonts w:asciiTheme="minorHAnsi" w:hAnsiTheme="minorHAnsi" w:cs="Arial"/>
                <w:i/>
                <w:color w:val="000000"/>
                <w:lang w:eastAsia="de-DE"/>
              </w:rPr>
              <w:t>erläutern in elementarer Form die Unterschiede zwischen Aufbau- und Ablauforganisation eines Unternehmens und benennen grundlegende Betriebsfunktionen</w:t>
            </w:r>
          </w:p>
          <w:p w:rsidR="00144BD6" w:rsidRPr="00B27118" w:rsidRDefault="00144BD6" w:rsidP="00B27118">
            <w:pPr>
              <w:pStyle w:val="Listenabsatz"/>
              <w:numPr>
                <w:ilvl w:val="0"/>
                <w:numId w:val="6"/>
              </w:numPr>
              <w:autoSpaceDE w:val="0"/>
              <w:autoSpaceDN w:val="0"/>
              <w:adjustRightInd w:val="0"/>
              <w:spacing w:after="0" w:line="240" w:lineRule="auto"/>
            </w:pPr>
            <w:r w:rsidRPr="00B27118">
              <w:rPr>
                <w:rFonts w:asciiTheme="minorHAnsi" w:hAnsiTheme="minorHAnsi" w:cs="Arial"/>
                <w:i/>
                <w:color w:val="000000"/>
                <w:lang w:eastAsia="de-DE"/>
              </w:rPr>
              <w:t xml:space="preserve">erörtern erforderliche Grundvoraussetzungen für die Gründung eines Unternehmens </w:t>
            </w:r>
          </w:p>
          <w:p w:rsidR="00144BD6" w:rsidRPr="00170438" w:rsidRDefault="00144BD6" w:rsidP="00B27118">
            <w:pPr>
              <w:pStyle w:val="Listenabsatz"/>
              <w:numPr>
                <w:ilvl w:val="0"/>
                <w:numId w:val="6"/>
              </w:numPr>
              <w:autoSpaceDE w:val="0"/>
              <w:autoSpaceDN w:val="0"/>
              <w:adjustRightInd w:val="0"/>
              <w:spacing w:after="0" w:line="240" w:lineRule="auto"/>
            </w:pPr>
            <w:r w:rsidRPr="00B27118">
              <w:rPr>
                <w:rFonts w:asciiTheme="minorHAnsi" w:hAnsiTheme="minorHAnsi" w:cs="Arial"/>
                <w:i/>
                <w:color w:val="000000"/>
                <w:lang w:eastAsia="de-DE"/>
              </w:rPr>
              <w:t>bewerten in Ansätzen Vor- und Nacht</w:t>
            </w:r>
            <w:r>
              <w:rPr>
                <w:rFonts w:asciiTheme="minorHAnsi" w:hAnsiTheme="minorHAnsi" w:cs="Arial"/>
                <w:i/>
                <w:color w:val="000000"/>
                <w:lang w:eastAsia="de-DE"/>
              </w:rPr>
              <w:t>eile verschiedener Organisation</w:t>
            </w:r>
            <w:r w:rsidRPr="00B27118">
              <w:rPr>
                <w:rFonts w:asciiTheme="minorHAnsi" w:hAnsiTheme="minorHAnsi" w:cs="Arial"/>
                <w:i/>
                <w:color w:val="000000"/>
                <w:lang w:eastAsia="de-DE"/>
              </w:rPr>
              <w:t xml:space="preserve">formen im Hinblick auf die Erreichung von Unternehmenszielen </w:t>
            </w:r>
          </w:p>
          <w:p w:rsidR="00144BD6" w:rsidRDefault="00144BD6" w:rsidP="00170438">
            <w:pPr>
              <w:autoSpaceDE w:val="0"/>
              <w:autoSpaceDN w:val="0"/>
              <w:adjustRightInd w:val="0"/>
              <w:spacing w:after="0" w:line="240" w:lineRule="auto"/>
            </w:pPr>
          </w:p>
          <w:p w:rsidR="00144BD6" w:rsidRPr="00AA3ECA" w:rsidRDefault="00144BD6" w:rsidP="00170438">
            <w:pPr>
              <w:autoSpaceDE w:val="0"/>
              <w:autoSpaceDN w:val="0"/>
              <w:adjustRightInd w:val="0"/>
              <w:spacing w:after="0" w:line="240" w:lineRule="auto"/>
            </w:pPr>
            <w:r>
              <w:t>SK 1, 2, 3, 4, 5, MK 1, 2, 3, 4, 5, 6, 7, 8, 9, 10, 11, 12, UK 1, 2, 3, 4, 5, 6, HK 1, 2, 4</w:t>
            </w: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 xml:space="preserve">Praxis 7/8 </w:t>
            </w:r>
          </w:p>
          <w:p w:rsidR="00144BD6" w:rsidRPr="00AA3ECA" w:rsidRDefault="00144BD6" w:rsidP="0042601C">
            <w:pPr>
              <w:spacing w:after="0" w:line="240" w:lineRule="auto"/>
            </w:pPr>
            <w:r w:rsidRPr="00AA3ECA">
              <w:t xml:space="preserve">S. </w:t>
            </w:r>
            <w:r>
              <w:t>9-13</w:t>
            </w:r>
          </w:p>
        </w:tc>
        <w:tc>
          <w:tcPr>
            <w:tcW w:w="2273" w:type="dxa"/>
            <w:gridSpan w:val="2"/>
          </w:tcPr>
          <w:p w:rsidR="00144BD6" w:rsidRPr="00AA3ECA" w:rsidRDefault="00144BD6" w:rsidP="00144BD6">
            <w:pPr>
              <w:spacing w:after="0" w:line="240" w:lineRule="auto"/>
            </w:pPr>
            <w:r>
              <w:t>Die Bedeutung und Veränderung menschlicher Arbeit</w:t>
            </w: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Pr="00AA3ECA" w:rsidRDefault="00144BD6" w:rsidP="00170438">
            <w:pPr>
              <w:autoSpaceDE w:val="0"/>
              <w:autoSpaceDN w:val="0"/>
              <w:adjustRightInd w:val="0"/>
              <w:spacing w:after="0" w:line="240" w:lineRule="auto"/>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 xml:space="preserve">Praxis 7/8 </w:t>
            </w:r>
          </w:p>
          <w:p w:rsidR="00144BD6" w:rsidRPr="00AA3ECA" w:rsidRDefault="00144BD6" w:rsidP="0042601C">
            <w:pPr>
              <w:spacing w:after="0" w:line="240" w:lineRule="auto"/>
            </w:pPr>
            <w:r w:rsidRPr="00AA3ECA">
              <w:t xml:space="preserve">S. </w:t>
            </w:r>
            <w:r>
              <w:t>13/14</w:t>
            </w:r>
          </w:p>
        </w:tc>
        <w:tc>
          <w:tcPr>
            <w:tcW w:w="2273" w:type="dxa"/>
            <w:gridSpan w:val="2"/>
          </w:tcPr>
          <w:p w:rsidR="00144BD6" w:rsidRPr="00AA3ECA" w:rsidRDefault="00144BD6" w:rsidP="00144BD6">
            <w:pPr>
              <w:spacing w:after="0" w:line="240" w:lineRule="auto"/>
            </w:pPr>
            <w:r>
              <w:t>Leben, Arbeiten und Beruf</w:t>
            </w: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Pr="00AA3ECA" w:rsidRDefault="00144BD6" w:rsidP="00170438">
            <w:pPr>
              <w:autoSpaceDE w:val="0"/>
              <w:autoSpaceDN w:val="0"/>
              <w:adjustRightInd w:val="0"/>
              <w:spacing w:after="0" w:line="240" w:lineRule="auto"/>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 xml:space="preserve">Praxis 7/8 </w:t>
            </w:r>
          </w:p>
          <w:p w:rsidR="00144BD6" w:rsidRPr="00AA3ECA" w:rsidRDefault="00144BD6" w:rsidP="0042601C">
            <w:pPr>
              <w:spacing w:after="0" w:line="240" w:lineRule="auto"/>
            </w:pPr>
            <w:r w:rsidRPr="00AA3ECA">
              <w:t xml:space="preserve">S. </w:t>
            </w:r>
            <w:r>
              <w:t>18/19</w:t>
            </w:r>
          </w:p>
        </w:tc>
        <w:tc>
          <w:tcPr>
            <w:tcW w:w="2273" w:type="dxa"/>
            <w:gridSpan w:val="2"/>
          </w:tcPr>
          <w:p w:rsidR="00144BD6" w:rsidRPr="00AA3ECA" w:rsidRDefault="00144BD6" w:rsidP="00144BD6">
            <w:pPr>
              <w:spacing w:after="0" w:line="240" w:lineRule="auto"/>
            </w:pPr>
            <w:r>
              <w:t>Die verschiedenen Wirtschaftssektoren</w:t>
            </w: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Pr="00AA3ECA" w:rsidRDefault="00144BD6" w:rsidP="00170438">
            <w:pPr>
              <w:autoSpaceDE w:val="0"/>
              <w:autoSpaceDN w:val="0"/>
              <w:adjustRightInd w:val="0"/>
              <w:spacing w:after="0" w:line="240" w:lineRule="auto"/>
            </w:pPr>
          </w:p>
        </w:tc>
      </w:tr>
      <w:tr w:rsidR="00144BD6" w:rsidRPr="00AA3ECA" w:rsidTr="00144BD6">
        <w:trPr>
          <w:trHeight w:val="212"/>
        </w:trPr>
        <w:tc>
          <w:tcPr>
            <w:tcW w:w="1245" w:type="dxa"/>
            <w:vMerge/>
            <w:tcBorders>
              <w:bottom w:val="single" w:sz="4" w:space="0" w:color="auto"/>
            </w:tcBorders>
          </w:tcPr>
          <w:p w:rsidR="00144BD6" w:rsidRPr="00AA3ECA" w:rsidRDefault="00144BD6" w:rsidP="006B2186">
            <w:pPr>
              <w:spacing w:after="0" w:line="240" w:lineRule="auto"/>
            </w:pPr>
          </w:p>
        </w:tc>
        <w:tc>
          <w:tcPr>
            <w:tcW w:w="1563" w:type="dxa"/>
            <w:gridSpan w:val="2"/>
            <w:tcBorders>
              <w:bottom w:val="single" w:sz="4" w:space="0" w:color="auto"/>
            </w:tcBorders>
          </w:tcPr>
          <w:p w:rsidR="00144BD6" w:rsidRDefault="00144BD6" w:rsidP="0042601C">
            <w:pPr>
              <w:spacing w:after="0" w:line="240" w:lineRule="auto"/>
            </w:pPr>
            <w:r w:rsidRPr="00AA3ECA">
              <w:t xml:space="preserve">Praxis 7/8 </w:t>
            </w:r>
          </w:p>
          <w:p w:rsidR="00144BD6" w:rsidRPr="00AA3ECA" w:rsidRDefault="00144BD6" w:rsidP="0042601C">
            <w:pPr>
              <w:spacing w:after="0" w:line="240" w:lineRule="auto"/>
            </w:pPr>
            <w:r w:rsidRPr="00AA3ECA">
              <w:t xml:space="preserve">S. </w:t>
            </w:r>
            <w:r>
              <w:t>19-21</w:t>
            </w:r>
          </w:p>
        </w:tc>
        <w:tc>
          <w:tcPr>
            <w:tcW w:w="2273" w:type="dxa"/>
            <w:gridSpan w:val="2"/>
            <w:tcBorders>
              <w:bottom w:val="single" w:sz="4" w:space="0" w:color="auto"/>
            </w:tcBorders>
          </w:tcPr>
          <w:p w:rsidR="00144BD6" w:rsidRPr="00AA3ECA" w:rsidRDefault="00144BD6" w:rsidP="00144BD6">
            <w:pPr>
              <w:spacing w:after="0" w:line="240" w:lineRule="auto"/>
            </w:pPr>
            <w:r>
              <w:t>Die Landwirtschaft</w:t>
            </w:r>
          </w:p>
        </w:tc>
        <w:tc>
          <w:tcPr>
            <w:tcW w:w="2273" w:type="dxa"/>
            <w:gridSpan w:val="2"/>
            <w:vMerge/>
            <w:tcBorders>
              <w:bottom w:val="single" w:sz="4" w:space="0" w:color="auto"/>
            </w:tcBorders>
          </w:tcPr>
          <w:p w:rsidR="00144BD6" w:rsidRPr="00AA3ECA" w:rsidRDefault="00144BD6" w:rsidP="00AA3ECA">
            <w:pPr>
              <w:spacing w:after="0" w:line="240" w:lineRule="auto"/>
            </w:pPr>
          </w:p>
        </w:tc>
        <w:tc>
          <w:tcPr>
            <w:tcW w:w="3267" w:type="dxa"/>
            <w:vMerge/>
            <w:tcBorders>
              <w:bottom w:val="single" w:sz="4" w:space="0" w:color="auto"/>
            </w:tcBorders>
          </w:tcPr>
          <w:p w:rsidR="00144BD6" w:rsidRPr="00AA3ECA" w:rsidRDefault="00144BD6" w:rsidP="00AA3ECA">
            <w:pPr>
              <w:spacing w:after="0" w:line="240" w:lineRule="auto"/>
            </w:pPr>
          </w:p>
        </w:tc>
        <w:tc>
          <w:tcPr>
            <w:tcW w:w="4972" w:type="dxa"/>
            <w:gridSpan w:val="2"/>
            <w:vMerge/>
            <w:tcBorders>
              <w:bottom w:val="single" w:sz="4" w:space="0" w:color="auto"/>
            </w:tcBorders>
          </w:tcPr>
          <w:p w:rsidR="00144BD6" w:rsidRPr="00AA3ECA" w:rsidRDefault="00144BD6" w:rsidP="00B27118">
            <w:pPr>
              <w:pStyle w:val="Listenabsatz"/>
              <w:numPr>
                <w:ilvl w:val="0"/>
                <w:numId w:val="6"/>
              </w:numPr>
              <w:autoSpaceDE w:val="0"/>
              <w:autoSpaceDN w:val="0"/>
              <w:adjustRightInd w:val="0"/>
              <w:spacing w:after="0" w:line="240" w:lineRule="auto"/>
            </w:pPr>
          </w:p>
        </w:tc>
      </w:tr>
      <w:tr w:rsidR="00144BD6" w:rsidRPr="00AA3ECA" w:rsidTr="00144BD6">
        <w:trPr>
          <w:trHeight w:val="212"/>
        </w:trPr>
        <w:tc>
          <w:tcPr>
            <w:tcW w:w="1245" w:type="dxa"/>
            <w:tcBorders>
              <w:left w:val="nil"/>
              <w:bottom w:val="nil"/>
              <w:right w:val="nil"/>
            </w:tcBorders>
          </w:tcPr>
          <w:p w:rsidR="00144BD6" w:rsidRPr="00AA3ECA" w:rsidRDefault="00144BD6" w:rsidP="006B2186">
            <w:pPr>
              <w:spacing w:after="0" w:line="240" w:lineRule="auto"/>
            </w:pPr>
          </w:p>
        </w:tc>
        <w:tc>
          <w:tcPr>
            <w:tcW w:w="1563" w:type="dxa"/>
            <w:gridSpan w:val="2"/>
            <w:tcBorders>
              <w:left w:val="nil"/>
              <w:bottom w:val="nil"/>
              <w:right w:val="nil"/>
            </w:tcBorders>
          </w:tcPr>
          <w:p w:rsidR="00144BD6" w:rsidRPr="00AA3ECA" w:rsidRDefault="00144BD6" w:rsidP="0042601C">
            <w:pPr>
              <w:spacing w:after="0" w:line="240" w:lineRule="auto"/>
            </w:pPr>
          </w:p>
        </w:tc>
        <w:tc>
          <w:tcPr>
            <w:tcW w:w="2273" w:type="dxa"/>
            <w:gridSpan w:val="2"/>
            <w:tcBorders>
              <w:left w:val="nil"/>
              <w:bottom w:val="nil"/>
              <w:right w:val="nil"/>
            </w:tcBorders>
          </w:tcPr>
          <w:p w:rsidR="00144BD6" w:rsidRPr="00AA3ECA" w:rsidRDefault="00144BD6" w:rsidP="00144BD6">
            <w:pPr>
              <w:spacing w:after="0" w:line="240" w:lineRule="auto"/>
            </w:pPr>
          </w:p>
        </w:tc>
        <w:tc>
          <w:tcPr>
            <w:tcW w:w="2273" w:type="dxa"/>
            <w:gridSpan w:val="2"/>
            <w:tcBorders>
              <w:left w:val="nil"/>
              <w:bottom w:val="nil"/>
              <w:right w:val="nil"/>
            </w:tcBorders>
          </w:tcPr>
          <w:p w:rsidR="00144BD6" w:rsidRPr="00AA3ECA" w:rsidRDefault="00144BD6" w:rsidP="00AA3ECA">
            <w:pPr>
              <w:spacing w:after="0" w:line="240" w:lineRule="auto"/>
            </w:pPr>
          </w:p>
        </w:tc>
        <w:tc>
          <w:tcPr>
            <w:tcW w:w="3267" w:type="dxa"/>
            <w:tcBorders>
              <w:left w:val="nil"/>
              <w:bottom w:val="nil"/>
              <w:right w:val="nil"/>
            </w:tcBorders>
          </w:tcPr>
          <w:p w:rsidR="00144BD6" w:rsidRPr="00AA3ECA" w:rsidRDefault="00144BD6" w:rsidP="00AA3ECA">
            <w:pPr>
              <w:spacing w:after="0" w:line="240" w:lineRule="auto"/>
            </w:pPr>
          </w:p>
        </w:tc>
        <w:tc>
          <w:tcPr>
            <w:tcW w:w="4972" w:type="dxa"/>
            <w:gridSpan w:val="2"/>
            <w:tcBorders>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single" w:sz="4" w:space="0" w:color="auto"/>
              <w:right w:val="nil"/>
            </w:tcBorders>
          </w:tcPr>
          <w:p w:rsidR="00144BD6" w:rsidRPr="00AA3ECA" w:rsidRDefault="00144BD6" w:rsidP="006B2186">
            <w:pPr>
              <w:spacing w:after="0" w:line="240" w:lineRule="auto"/>
            </w:pPr>
          </w:p>
        </w:tc>
        <w:tc>
          <w:tcPr>
            <w:tcW w:w="1563" w:type="dxa"/>
            <w:gridSpan w:val="2"/>
            <w:tcBorders>
              <w:top w:val="nil"/>
              <w:left w:val="nil"/>
              <w:bottom w:val="single" w:sz="4" w:space="0" w:color="auto"/>
              <w:right w:val="nil"/>
            </w:tcBorders>
          </w:tcPr>
          <w:p w:rsidR="00144BD6" w:rsidRPr="00AA3ECA" w:rsidRDefault="00144BD6" w:rsidP="0042601C">
            <w:pPr>
              <w:spacing w:after="0" w:line="240" w:lineRule="auto"/>
            </w:pPr>
          </w:p>
        </w:tc>
        <w:tc>
          <w:tcPr>
            <w:tcW w:w="2273" w:type="dxa"/>
            <w:gridSpan w:val="2"/>
            <w:tcBorders>
              <w:top w:val="nil"/>
              <w:left w:val="nil"/>
              <w:bottom w:val="single" w:sz="4" w:space="0" w:color="auto"/>
              <w:right w:val="nil"/>
            </w:tcBorders>
          </w:tcPr>
          <w:p w:rsidR="00144BD6" w:rsidRPr="00AA3ECA" w:rsidRDefault="00144BD6" w:rsidP="00144BD6">
            <w:pPr>
              <w:spacing w:after="0" w:line="240" w:lineRule="auto"/>
            </w:pPr>
          </w:p>
        </w:tc>
        <w:tc>
          <w:tcPr>
            <w:tcW w:w="2273" w:type="dxa"/>
            <w:gridSpan w:val="2"/>
            <w:tcBorders>
              <w:top w:val="nil"/>
              <w:left w:val="nil"/>
              <w:bottom w:val="single" w:sz="4" w:space="0" w:color="auto"/>
              <w:right w:val="nil"/>
            </w:tcBorders>
          </w:tcPr>
          <w:p w:rsidR="00144BD6" w:rsidRPr="00AA3ECA" w:rsidRDefault="00144BD6" w:rsidP="00AA3ECA">
            <w:pPr>
              <w:spacing w:after="0" w:line="240" w:lineRule="auto"/>
            </w:pPr>
          </w:p>
        </w:tc>
        <w:tc>
          <w:tcPr>
            <w:tcW w:w="3267" w:type="dxa"/>
            <w:tcBorders>
              <w:top w:val="nil"/>
              <w:left w:val="nil"/>
              <w:bottom w:val="single" w:sz="4" w:space="0" w:color="auto"/>
              <w:right w:val="nil"/>
            </w:tcBorders>
          </w:tcPr>
          <w:p w:rsidR="00144BD6" w:rsidRPr="00AA3ECA" w:rsidRDefault="00144BD6" w:rsidP="00AA3ECA">
            <w:pPr>
              <w:spacing w:after="0" w:line="240" w:lineRule="auto"/>
            </w:pPr>
          </w:p>
        </w:tc>
        <w:tc>
          <w:tcPr>
            <w:tcW w:w="4972" w:type="dxa"/>
            <w:gridSpan w:val="2"/>
            <w:tcBorders>
              <w:top w:val="nil"/>
              <w:left w:val="nil"/>
              <w:bottom w:val="single" w:sz="4" w:space="0" w:color="auto"/>
              <w:right w:val="nil"/>
            </w:tcBorders>
          </w:tcPr>
          <w:p w:rsidR="00144BD6" w:rsidRDefault="00144BD6" w:rsidP="001404CA">
            <w:pPr>
              <w:spacing w:after="0" w:line="240" w:lineRule="auto"/>
            </w:pPr>
          </w:p>
        </w:tc>
      </w:tr>
      <w:tr w:rsidR="00144BD6" w:rsidRPr="00AA3ECA" w:rsidTr="00144BD6">
        <w:trPr>
          <w:trHeight w:val="411"/>
        </w:trPr>
        <w:tc>
          <w:tcPr>
            <w:tcW w:w="1245" w:type="dxa"/>
            <w:shd w:val="clear" w:color="auto" w:fill="D9D9D9" w:themeFill="background1" w:themeFillShade="D9"/>
          </w:tcPr>
          <w:p w:rsidR="00144BD6" w:rsidRPr="00573F23" w:rsidRDefault="00144BD6" w:rsidP="006B2186">
            <w:pPr>
              <w:spacing w:after="0" w:line="240" w:lineRule="auto"/>
              <w:jc w:val="center"/>
              <w:rPr>
                <w:b/>
                <w:bCs/>
                <w:sz w:val="24"/>
                <w:szCs w:val="24"/>
              </w:rPr>
            </w:pPr>
          </w:p>
        </w:tc>
        <w:tc>
          <w:tcPr>
            <w:tcW w:w="1563" w:type="dxa"/>
            <w:gridSpan w:val="2"/>
            <w:shd w:val="clear" w:color="auto" w:fill="D9D9D9" w:themeFill="background1" w:themeFillShade="D9"/>
            <w:vAlign w:val="center"/>
          </w:tcPr>
          <w:p w:rsidR="00144BD6" w:rsidRPr="00AA3ECA" w:rsidRDefault="00144BD6" w:rsidP="0022289C">
            <w:pPr>
              <w:spacing w:after="0" w:line="240" w:lineRule="auto"/>
              <w:jc w:val="center"/>
              <w:rPr>
                <w:b/>
                <w:bCs/>
              </w:rPr>
            </w:pPr>
            <w:r w:rsidRPr="00AA3ECA">
              <w:rPr>
                <w:b/>
                <w:bCs/>
              </w:rPr>
              <w:t>Lehrwerks</w:t>
            </w:r>
            <w:r>
              <w:rPr>
                <w:b/>
                <w:bCs/>
              </w:rPr>
              <w:t>-</w:t>
            </w:r>
            <w:r w:rsidRPr="00AA3ECA">
              <w:rPr>
                <w:b/>
                <w:bCs/>
              </w:rPr>
              <w:t>bezug</w:t>
            </w:r>
          </w:p>
        </w:tc>
        <w:tc>
          <w:tcPr>
            <w:tcW w:w="2273" w:type="dxa"/>
            <w:gridSpan w:val="2"/>
            <w:shd w:val="clear" w:color="auto" w:fill="D9D9D9" w:themeFill="background1" w:themeFillShade="D9"/>
            <w:vAlign w:val="center"/>
          </w:tcPr>
          <w:p w:rsidR="00144BD6" w:rsidRPr="00AA3ECA" w:rsidRDefault="00144BD6" w:rsidP="00144BD6">
            <w:pPr>
              <w:spacing w:after="0" w:line="240" w:lineRule="auto"/>
              <w:jc w:val="center"/>
              <w:rPr>
                <w:b/>
                <w:bCs/>
              </w:rPr>
            </w:pPr>
            <w:r w:rsidRPr="00AA3ECA">
              <w:rPr>
                <w:b/>
                <w:bCs/>
              </w:rPr>
              <w:t>Unterrichtsinhalt</w:t>
            </w:r>
          </w:p>
        </w:tc>
        <w:tc>
          <w:tcPr>
            <w:tcW w:w="2273" w:type="dxa"/>
            <w:gridSpan w:val="2"/>
            <w:shd w:val="clear" w:color="auto" w:fill="D9D9D9" w:themeFill="background1" w:themeFillShade="D9"/>
            <w:vAlign w:val="center"/>
          </w:tcPr>
          <w:p w:rsidR="00144BD6" w:rsidRPr="00AA3ECA" w:rsidRDefault="00144BD6" w:rsidP="0022289C">
            <w:pPr>
              <w:spacing w:after="0" w:line="240" w:lineRule="auto"/>
              <w:jc w:val="center"/>
              <w:rPr>
                <w:b/>
                <w:bCs/>
              </w:rPr>
            </w:pPr>
            <w:r w:rsidRPr="00AA3ECA">
              <w:rPr>
                <w:b/>
                <w:bCs/>
              </w:rPr>
              <w:t>Kommentar</w:t>
            </w:r>
          </w:p>
        </w:tc>
        <w:tc>
          <w:tcPr>
            <w:tcW w:w="3267" w:type="dxa"/>
            <w:shd w:val="clear" w:color="auto" w:fill="D9D9D9" w:themeFill="background1" w:themeFillShade="D9"/>
            <w:vAlign w:val="center"/>
          </w:tcPr>
          <w:p w:rsidR="00144BD6" w:rsidRPr="00AA3ECA" w:rsidRDefault="00144BD6" w:rsidP="0022289C">
            <w:pPr>
              <w:spacing w:after="0" w:line="240" w:lineRule="auto"/>
              <w:jc w:val="center"/>
              <w:rPr>
                <w:b/>
                <w:bCs/>
              </w:rPr>
            </w:pPr>
            <w:r w:rsidRPr="00AA3ECA">
              <w:rPr>
                <w:b/>
                <w:bCs/>
              </w:rPr>
              <w:t>Inhaltsfelder und Schwerpunkte</w:t>
            </w:r>
          </w:p>
        </w:tc>
        <w:tc>
          <w:tcPr>
            <w:tcW w:w="4972" w:type="dxa"/>
            <w:gridSpan w:val="2"/>
            <w:shd w:val="clear" w:color="auto" w:fill="D9D9D9" w:themeFill="background1" w:themeFillShade="D9"/>
            <w:vAlign w:val="center"/>
          </w:tcPr>
          <w:p w:rsidR="00144BD6" w:rsidRPr="00AA3ECA" w:rsidRDefault="00144BD6" w:rsidP="001404CA">
            <w:pPr>
              <w:spacing w:after="0" w:line="240" w:lineRule="auto"/>
              <w:jc w:val="center"/>
              <w:rPr>
                <w:b/>
                <w:bCs/>
              </w:rPr>
            </w:pPr>
            <w:r w:rsidRPr="00AA3ECA">
              <w:rPr>
                <w:b/>
                <w:bCs/>
              </w:rPr>
              <w:t>Kompetenzerwartungen</w:t>
            </w:r>
          </w:p>
        </w:tc>
      </w:tr>
      <w:tr w:rsidR="00144BD6" w:rsidRPr="00AA3ECA" w:rsidTr="00144BD6">
        <w:trPr>
          <w:trHeight w:val="212"/>
        </w:trPr>
        <w:tc>
          <w:tcPr>
            <w:tcW w:w="1245" w:type="dxa"/>
            <w:vMerge w:val="restart"/>
            <w:textDirection w:val="btLr"/>
            <w:vAlign w:val="center"/>
          </w:tcPr>
          <w:p w:rsidR="00144BD6" w:rsidRPr="005C3FA1" w:rsidRDefault="00144BD6" w:rsidP="006B2186">
            <w:pPr>
              <w:spacing w:after="0" w:line="240" w:lineRule="auto"/>
              <w:jc w:val="center"/>
              <w:rPr>
                <w:b/>
                <w:bCs/>
                <w:sz w:val="40"/>
                <w:szCs w:val="40"/>
              </w:rPr>
            </w:pPr>
            <w:r w:rsidRPr="005C3FA1">
              <w:rPr>
                <w:b/>
                <w:bCs/>
                <w:sz w:val="40"/>
                <w:szCs w:val="40"/>
              </w:rPr>
              <w:t>Markt und Marktgeschehen</w:t>
            </w:r>
          </w:p>
        </w:tc>
        <w:tc>
          <w:tcPr>
            <w:tcW w:w="1563" w:type="dxa"/>
            <w:gridSpan w:val="2"/>
          </w:tcPr>
          <w:p w:rsidR="00144BD6" w:rsidRDefault="00144BD6" w:rsidP="0042601C">
            <w:pPr>
              <w:spacing w:after="0" w:line="240" w:lineRule="auto"/>
            </w:pPr>
            <w:r w:rsidRPr="00AA3ECA">
              <w:t xml:space="preserve">Praxis 7/8 </w:t>
            </w:r>
          </w:p>
          <w:p w:rsidR="00144BD6" w:rsidRPr="00AA3ECA" w:rsidRDefault="00144BD6" w:rsidP="0042601C">
            <w:pPr>
              <w:spacing w:after="0" w:line="240" w:lineRule="auto"/>
            </w:pPr>
            <w:r w:rsidRPr="00AA3ECA">
              <w:t xml:space="preserve">S. </w:t>
            </w:r>
            <w:r>
              <w:t>78-81</w:t>
            </w:r>
          </w:p>
        </w:tc>
        <w:tc>
          <w:tcPr>
            <w:tcW w:w="2273" w:type="dxa"/>
            <w:gridSpan w:val="2"/>
          </w:tcPr>
          <w:p w:rsidR="00144BD6" w:rsidRDefault="00144BD6" w:rsidP="00144BD6">
            <w:pPr>
              <w:spacing w:after="0" w:line="240" w:lineRule="auto"/>
            </w:pPr>
            <w:r>
              <w:t>Was ist Markt?</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val="restart"/>
          </w:tcPr>
          <w:p w:rsidR="00144BD6" w:rsidRPr="00AA3ECA" w:rsidRDefault="00C47478" w:rsidP="00AA3ECA">
            <w:pPr>
              <w:spacing w:after="0" w:line="240" w:lineRule="auto"/>
            </w:pPr>
            <w:r>
              <w:t>Als zusätzliches Medium bietet sich hier der Film „</w:t>
            </w:r>
            <w:hyperlink r:id="rId13" w:history="1">
              <w:r w:rsidRPr="00843E62">
                <w:rPr>
                  <w:rStyle w:val="Hyperlink"/>
                </w:rPr>
                <w:t>Der Markt – Angebot und Nachfrage</w:t>
              </w:r>
            </w:hyperlink>
            <w:r>
              <w:t>“ an.</w:t>
            </w:r>
          </w:p>
        </w:tc>
        <w:tc>
          <w:tcPr>
            <w:tcW w:w="3267" w:type="dxa"/>
            <w:vMerge w:val="restart"/>
          </w:tcPr>
          <w:p w:rsidR="00144BD6" w:rsidRPr="00093E4A" w:rsidRDefault="00144BD6" w:rsidP="00093E4A">
            <w:pPr>
              <w:pStyle w:val="Listenabsatz"/>
              <w:autoSpaceDE w:val="0"/>
              <w:autoSpaceDN w:val="0"/>
              <w:adjustRightInd w:val="0"/>
              <w:spacing w:after="0" w:line="240" w:lineRule="auto"/>
              <w:ind w:left="0"/>
            </w:pPr>
            <w:r w:rsidRPr="00093E4A">
              <w:t>Wirtschaften in</w:t>
            </w:r>
            <w:r>
              <w:rPr>
                <w:b/>
                <w:bCs/>
                <w:sz w:val="23"/>
                <w:szCs w:val="23"/>
              </w:rPr>
              <w:t xml:space="preserve"> </w:t>
            </w:r>
            <w:r w:rsidRPr="00093E4A">
              <w:t>Unternehmen</w:t>
            </w:r>
          </w:p>
          <w:p w:rsidR="00144BD6" w:rsidRPr="001224EC" w:rsidRDefault="00144BD6" w:rsidP="001224EC">
            <w:pPr>
              <w:pStyle w:val="Listenabsatz"/>
              <w:numPr>
                <w:ilvl w:val="0"/>
                <w:numId w:val="6"/>
              </w:numPr>
              <w:autoSpaceDE w:val="0"/>
              <w:autoSpaceDN w:val="0"/>
              <w:adjustRightInd w:val="0"/>
              <w:spacing w:after="0" w:line="240" w:lineRule="auto"/>
              <w:rPr>
                <w:rFonts w:asciiTheme="minorHAnsi" w:hAnsiTheme="minorHAnsi" w:cs="Arial"/>
                <w:i/>
                <w:color w:val="000000"/>
                <w:lang w:eastAsia="de-DE"/>
              </w:rPr>
            </w:pPr>
            <w:r w:rsidRPr="001224EC">
              <w:rPr>
                <w:i/>
              </w:rPr>
              <w:t>Markt und Marktprozesse zwischen Wettbewerb und Konzentration</w:t>
            </w:r>
          </w:p>
          <w:p w:rsidR="00144BD6" w:rsidRPr="001224EC" w:rsidRDefault="00144BD6" w:rsidP="001224EC">
            <w:pPr>
              <w:pStyle w:val="Listenabsatz"/>
              <w:numPr>
                <w:ilvl w:val="0"/>
                <w:numId w:val="6"/>
              </w:numPr>
              <w:autoSpaceDE w:val="0"/>
              <w:autoSpaceDN w:val="0"/>
              <w:adjustRightInd w:val="0"/>
              <w:spacing w:after="0" w:line="240" w:lineRule="auto"/>
              <w:rPr>
                <w:rFonts w:asciiTheme="minorHAnsi" w:hAnsiTheme="minorHAnsi" w:cs="Arial"/>
                <w:i/>
                <w:color w:val="000000"/>
                <w:lang w:eastAsia="de-DE"/>
              </w:rPr>
            </w:pPr>
            <w:r w:rsidRPr="001224EC">
              <w:rPr>
                <w:rFonts w:asciiTheme="minorHAnsi" w:hAnsiTheme="minorHAnsi" w:cs="Arial"/>
                <w:i/>
                <w:color w:val="000000"/>
                <w:lang w:eastAsia="de-DE"/>
              </w:rPr>
              <w:t xml:space="preserve">Funktionen des Geldes im einfachen Wirtschaftskreislauf </w:t>
            </w:r>
          </w:p>
          <w:p w:rsidR="00144BD6" w:rsidRPr="00AA3ECA" w:rsidRDefault="00144BD6" w:rsidP="001224EC">
            <w:pPr>
              <w:autoSpaceDE w:val="0"/>
              <w:autoSpaceDN w:val="0"/>
              <w:adjustRightInd w:val="0"/>
              <w:spacing w:after="0" w:line="240" w:lineRule="auto"/>
            </w:pPr>
            <w:r w:rsidRPr="001224EC">
              <w:rPr>
                <w:rFonts w:asciiTheme="minorHAnsi" w:hAnsiTheme="minorHAnsi" w:cs="Arial"/>
                <w:i/>
                <w:color w:val="000000"/>
                <w:lang w:eastAsia="de-DE"/>
              </w:rPr>
              <w:t xml:space="preserve"> </w:t>
            </w:r>
          </w:p>
        </w:tc>
        <w:tc>
          <w:tcPr>
            <w:tcW w:w="4972" w:type="dxa"/>
            <w:gridSpan w:val="2"/>
            <w:vMerge w:val="restart"/>
          </w:tcPr>
          <w:p w:rsidR="00144BD6" w:rsidRPr="00AA3ECA" w:rsidRDefault="00144BD6" w:rsidP="001404CA">
            <w:pPr>
              <w:autoSpaceDE w:val="0"/>
              <w:autoSpaceDN w:val="0"/>
              <w:adjustRightInd w:val="0"/>
              <w:spacing w:after="0" w:line="240" w:lineRule="auto"/>
              <w:rPr>
                <w:color w:val="000000"/>
              </w:rPr>
            </w:pPr>
            <w:r w:rsidRPr="00AA3ECA">
              <w:rPr>
                <w:color w:val="000000"/>
              </w:rPr>
              <w:t xml:space="preserve">Die </w:t>
            </w:r>
            <w:proofErr w:type="spellStart"/>
            <w:r w:rsidRPr="00AA3ECA">
              <w:rPr>
                <w:color w:val="000000"/>
              </w:rPr>
              <w:t>SuS</w:t>
            </w:r>
            <w:proofErr w:type="spellEnd"/>
            <w:r w:rsidRPr="00AA3ECA">
              <w:rPr>
                <w:color w:val="000000"/>
              </w:rPr>
              <w:t>…</w:t>
            </w:r>
          </w:p>
          <w:p w:rsidR="00144BD6" w:rsidRPr="00E12C49" w:rsidRDefault="00144BD6" w:rsidP="00071DAC">
            <w:pPr>
              <w:pStyle w:val="Default"/>
              <w:numPr>
                <w:ilvl w:val="0"/>
                <w:numId w:val="32"/>
              </w:numPr>
              <w:spacing w:after="20"/>
              <w:rPr>
                <w:rFonts w:ascii="Calibri" w:hAnsi="Calibri" w:cs="Calibri"/>
                <w:i/>
                <w:iCs/>
                <w:color w:val="auto"/>
                <w:sz w:val="20"/>
                <w:szCs w:val="20"/>
              </w:rPr>
            </w:pPr>
            <w:r w:rsidRPr="00E12C49">
              <w:rPr>
                <w:rFonts w:ascii="Calibri" w:hAnsi="Calibri" w:cs="Calibri"/>
                <w:i/>
                <w:iCs/>
                <w:color w:val="auto"/>
                <w:sz w:val="20"/>
                <w:szCs w:val="20"/>
              </w:rPr>
              <w:t>beschreiben das Zusammenspiel von Angebo</w:t>
            </w:r>
            <w:r>
              <w:rPr>
                <w:rFonts w:ascii="Calibri" w:hAnsi="Calibri" w:cs="Calibri"/>
                <w:i/>
                <w:iCs/>
                <w:color w:val="auto"/>
                <w:sz w:val="20"/>
                <w:szCs w:val="20"/>
              </w:rPr>
              <w:t>t und Nachfrage im Marktmodell</w:t>
            </w:r>
          </w:p>
          <w:p w:rsidR="00144BD6" w:rsidRPr="00E12C49" w:rsidRDefault="00144BD6" w:rsidP="00071DAC">
            <w:pPr>
              <w:pStyle w:val="Default"/>
              <w:numPr>
                <w:ilvl w:val="0"/>
                <w:numId w:val="33"/>
              </w:numPr>
              <w:spacing w:after="20"/>
              <w:rPr>
                <w:rFonts w:ascii="Calibri" w:hAnsi="Calibri" w:cs="Calibri"/>
                <w:i/>
                <w:iCs/>
                <w:color w:val="auto"/>
                <w:sz w:val="20"/>
                <w:szCs w:val="20"/>
              </w:rPr>
            </w:pPr>
            <w:r w:rsidRPr="00E12C49">
              <w:rPr>
                <w:rFonts w:ascii="Calibri" w:hAnsi="Calibri" w:cs="Calibri"/>
                <w:i/>
                <w:iCs/>
                <w:color w:val="auto"/>
                <w:sz w:val="20"/>
                <w:szCs w:val="20"/>
              </w:rPr>
              <w:t>benennen Funktionen des Wettbewerbs in der sozialen Marktwirtschaft und beschreiben an einem ausgewählten Beispi</w:t>
            </w:r>
            <w:r>
              <w:rPr>
                <w:rFonts w:ascii="Calibri" w:hAnsi="Calibri" w:cs="Calibri"/>
                <w:i/>
                <w:iCs/>
                <w:color w:val="auto"/>
                <w:sz w:val="20"/>
                <w:szCs w:val="20"/>
              </w:rPr>
              <w:t>el die Folgen von Konzentration</w:t>
            </w:r>
          </w:p>
          <w:p w:rsidR="00144BD6" w:rsidRDefault="00144BD6" w:rsidP="00B27118">
            <w:pPr>
              <w:pStyle w:val="Default"/>
              <w:numPr>
                <w:ilvl w:val="0"/>
                <w:numId w:val="33"/>
              </w:numPr>
              <w:spacing w:after="20"/>
            </w:pPr>
            <w:r w:rsidRPr="00071DAC">
              <w:rPr>
                <w:rFonts w:ascii="Calibri" w:hAnsi="Calibri" w:cs="Calibri"/>
                <w:i/>
                <w:iCs/>
                <w:color w:val="auto"/>
                <w:sz w:val="20"/>
                <w:szCs w:val="20"/>
              </w:rPr>
              <w:t>erläutern die Funktionen des Geldes im</w:t>
            </w:r>
            <w:r>
              <w:rPr>
                <w:rFonts w:ascii="Calibri" w:hAnsi="Calibri" w:cs="Calibri"/>
                <w:i/>
                <w:iCs/>
                <w:color w:val="auto"/>
                <w:sz w:val="20"/>
                <w:szCs w:val="20"/>
              </w:rPr>
              <w:t xml:space="preserve"> einfachen Wirtschaftskreislauf</w:t>
            </w:r>
          </w:p>
          <w:p w:rsidR="00144BD6" w:rsidRPr="00B27118" w:rsidRDefault="00144BD6" w:rsidP="00B27118">
            <w:pPr>
              <w:pStyle w:val="Default"/>
              <w:numPr>
                <w:ilvl w:val="0"/>
                <w:numId w:val="33"/>
              </w:numPr>
              <w:spacing w:after="20"/>
            </w:pPr>
            <w:r w:rsidRPr="00B27118">
              <w:rPr>
                <w:rFonts w:asciiTheme="minorHAnsi" w:hAnsiTheme="minorHAnsi"/>
                <w:i/>
                <w:sz w:val="22"/>
                <w:szCs w:val="22"/>
                <w:lang w:eastAsia="de-DE"/>
              </w:rPr>
              <w:t>beurteilen die Preisbildung auf reale</w:t>
            </w:r>
            <w:r>
              <w:rPr>
                <w:rFonts w:asciiTheme="minorHAnsi" w:hAnsiTheme="minorHAnsi"/>
                <w:i/>
                <w:sz w:val="22"/>
                <w:szCs w:val="22"/>
                <w:lang w:eastAsia="de-DE"/>
              </w:rPr>
              <w:t>n Märkten im Vergleich zum voll</w:t>
            </w:r>
            <w:r w:rsidRPr="00B27118">
              <w:rPr>
                <w:rFonts w:asciiTheme="minorHAnsi" w:hAnsiTheme="minorHAnsi"/>
                <w:i/>
                <w:sz w:val="22"/>
                <w:szCs w:val="22"/>
                <w:lang w:eastAsia="de-DE"/>
              </w:rPr>
              <w:t>kommenen Markt</w:t>
            </w:r>
          </w:p>
          <w:p w:rsidR="00144BD6" w:rsidRDefault="00144BD6" w:rsidP="001404CA">
            <w:pPr>
              <w:spacing w:after="0" w:line="240" w:lineRule="auto"/>
            </w:pPr>
          </w:p>
          <w:p w:rsidR="00DE7C91" w:rsidRDefault="00DE7C91" w:rsidP="001404CA">
            <w:pPr>
              <w:spacing w:after="0" w:line="240" w:lineRule="auto"/>
            </w:pPr>
          </w:p>
          <w:p w:rsidR="00DE7C91" w:rsidRDefault="00DE7C91" w:rsidP="001404CA">
            <w:pPr>
              <w:spacing w:after="0" w:line="240" w:lineRule="auto"/>
            </w:pPr>
          </w:p>
          <w:p w:rsidR="00DE7C91" w:rsidRDefault="00DE7C91" w:rsidP="001404CA">
            <w:pPr>
              <w:spacing w:after="0" w:line="240" w:lineRule="auto"/>
            </w:pPr>
          </w:p>
          <w:p w:rsidR="00DE7C91" w:rsidRDefault="00DE7C91" w:rsidP="001404CA">
            <w:pPr>
              <w:spacing w:after="0" w:line="240" w:lineRule="auto"/>
            </w:pPr>
          </w:p>
          <w:p w:rsidR="00DE7C91" w:rsidRDefault="00DE7C91" w:rsidP="001404CA">
            <w:pPr>
              <w:spacing w:after="0" w:line="240" w:lineRule="auto"/>
            </w:pPr>
          </w:p>
          <w:p w:rsidR="00DE7C91" w:rsidRDefault="00DE7C91" w:rsidP="001404CA">
            <w:pPr>
              <w:spacing w:after="0" w:line="240" w:lineRule="auto"/>
            </w:pPr>
          </w:p>
          <w:p w:rsidR="00DE7C91" w:rsidRDefault="00DE7C91" w:rsidP="001404CA">
            <w:pPr>
              <w:spacing w:after="0" w:line="240" w:lineRule="auto"/>
            </w:pPr>
          </w:p>
          <w:p w:rsidR="00DE7C91" w:rsidRDefault="00DE7C91" w:rsidP="001404CA">
            <w:pPr>
              <w:spacing w:after="0" w:line="240" w:lineRule="auto"/>
            </w:pPr>
          </w:p>
          <w:p w:rsidR="00144BD6" w:rsidRDefault="00144BD6" w:rsidP="001404CA">
            <w:pPr>
              <w:spacing w:after="0" w:line="240" w:lineRule="auto"/>
            </w:pPr>
            <w:r>
              <w:t>SK 1, 2, 3, 4, 5, MK 1, 2, 3, 4, 5, 6, 7, 8, 9, 10, 11, 12, UK 1, 2, 3, 4, 5, 6, HK 1, 2, 4</w:t>
            </w: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 xml:space="preserve">Praxis 7/8 </w:t>
            </w:r>
          </w:p>
          <w:p w:rsidR="00144BD6" w:rsidRPr="00AA3ECA" w:rsidRDefault="00144BD6" w:rsidP="0042601C">
            <w:pPr>
              <w:spacing w:after="0" w:line="240" w:lineRule="auto"/>
            </w:pPr>
            <w:r w:rsidRPr="00AA3ECA">
              <w:t xml:space="preserve">S. </w:t>
            </w:r>
            <w:r>
              <w:t>83-90</w:t>
            </w:r>
          </w:p>
        </w:tc>
        <w:tc>
          <w:tcPr>
            <w:tcW w:w="2273" w:type="dxa"/>
            <w:gridSpan w:val="2"/>
          </w:tcPr>
          <w:p w:rsidR="00144BD6" w:rsidRDefault="00144BD6" w:rsidP="00144BD6">
            <w:pPr>
              <w:spacing w:after="0" w:line="240" w:lineRule="auto"/>
            </w:pPr>
            <w:r>
              <w:t>Das Modell vom Markt</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1224EC">
            <w:pPr>
              <w:autoSpaceDE w:val="0"/>
              <w:autoSpaceDN w:val="0"/>
              <w:adjustRightInd w:val="0"/>
              <w:spacing w:after="0" w:line="240" w:lineRule="auto"/>
            </w:pPr>
          </w:p>
        </w:tc>
        <w:tc>
          <w:tcPr>
            <w:tcW w:w="4972" w:type="dxa"/>
            <w:gridSpan w:val="2"/>
            <w:vMerge/>
          </w:tcPr>
          <w:p w:rsidR="00144BD6" w:rsidRPr="00071DAC" w:rsidRDefault="00144BD6" w:rsidP="001404CA">
            <w:pPr>
              <w:spacing w:after="0" w:line="240" w:lineRule="auto"/>
              <w:rPr>
                <w:i/>
                <w:iCs/>
                <w:sz w:val="20"/>
                <w:szCs w:val="20"/>
              </w:rPr>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 xml:space="preserve">Praxis 7/8 </w:t>
            </w:r>
          </w:p>
          <w:p w:rsidR="00144BD6" w:rsidRPr="00AA3ECA" w:rsidRDefault="00144BD6" w:rsidP="0042601C">
            <w:pPr>
              <w:spacing w:after="0" w:line="240" w:lineRule="auto"/>
            </w:pPr>
            <w:r w:rsidRPr="00AA3ECA">
              <w:t xml:space="preserve">S. </w:t>
            </w:r>
            <w:r>
              <w:t>91/92</w:t>
            </w:r>
          </w:p>
        </w:tc>
        <w:tc>
          <w:tcPr>
            <w:tcW w:w="2273" w:type="dxa"/>
            <w:gridSpan w:val="2"/>
          </w:tcPr>
          <w:p w:rsidR="00144BD6" w:rsidRDefault="00144BD6" w:rsidP="00144BD6">
            <w:pPr>
              <w:spacing w:after="0" w:line="240" w:lineRule="auto"/>
            </w:pPr>
            <w:r>
              <w:t>Konzentration im Einzelhandel</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tcPr>
          <w:p w:rsidR="00144BD6" w:rsidRPr="00AA3ECA" w:rsidRDefault="00144BD6" w:rsidP="00AA3ECA">
            <w:pPr>
              <w:spacing w:after="0" w:line="240" w:lineRule="auto"/>
            </w:pPr>
          </w:p>
        </w:tc>
        <w:tc>
          <w:tcPr>
            <w:tcW w:w="3267" w:type="dxa"/>
            <w:vMerge/>
          </w:tcPr>
          <w:p w:rsidR="00144BD6" w:rsidRPr="001224EC" w:rsidRDefault="00144BD6" w:rsidP="001224EC">
            <w:pPr>
              <w:pStyle w:val="Listenabsatz"/>
              <w:numPr>
                <w:ilvl w:val="0"/>
                <w:numId w:val="6"/>
              </w:numPr>
              <w:autoSpaceDE w:val="0"/>
              <w:autoSpaceDN w:val="0"/>
              <w:adjustRightInd w:val="0"/>
              <w:spacing w:after="0" w:line="240" w:lineRule="auto"/>
              <w:rPr>
                <w:rFonts w:asciiTheme="minorHAnsi" w:hAnsiTheme="minorHAnsi" w:cs="Arial"/>
                <w:i/>
                <w:color w:val="000000"/>
                <w:lang w:eastAsia="de-DE"/>
              </w:rPr>
            </w:pPr>
          </w:p>
        </w:tc>
        <w:tc>
          <w:tcPr>
            <w:tcW w:w="4972" w:type="dxa"/>
            <w:gridSpan w:val="2"/>
            <w:vMerge/>
          </w:tcPr>
          <w:p w:rsidR="00144BD6" w:rsidRDefault="00144BD6" w:rsidP="001404CA">
            <w:pPr>
              <w:spacing w:after="0" w:line="240" w:lineRule="auto"/>
            </w:pPr>
          </w:p>
        </w:tc>
      </w:tr>
      <w:tr w:rsidR="00144BD6" w:rsidRPr="00AA3ECA" w:rsidTr="00144BD6">
        <w:trPr>
          <w:trHeight w:val="212"/>
        </w:trPr>
        <w:tc>
          <w:tcPr>
            <w:tcW w:w="1245" w:type="dxa"/>
            <w:tcBorders>
              <w:left w:val="nil"/>
              <w:bottom w:val="nil"/>
              <w:right w:val="nil"/>
            </w:tcBorders>
          </w:tcPr>
          <w:p w:rsidR="00144BD6" w:rsidRPr="00AA3ECA" w:rsidRDefault="00144BD6" w:rsidP="006B2186">
            <w:pPr>
              <w:spacing w:after="0" w:line="240" w:lineRule="auto"/>
            </w:pPr>
          </w:p>
        </w:tc>
        <w:tc>
          <w:tcPr>
            <w:tcW w:w="1563" w:type="dxa"/>
            <w:gridSpan w:val="2"/>
            <w:tcBorders>
              <w:left w:val="nil"/>
              <w:bottom w:val="nil"/>
              <w:right w:val="nil"/>
            </w:tcBorders>
          </w:tcPr>
          <w:p w:rsidR="00144BD6" w:rsidRPr="00AA3ECA" w:rsidRDefault="00144BD6" w:rsidP="0042601C">
            <w:pPr>
              <w:spacing w:after="0" w:line="240" w:lineRule="auto"/>
            </w:pPr>
          </w:p>
        </w:tc>
        <w:tc>
          <w:tcPr>
            <w:tcW w:w="2273" w:type="dxa"/>
            <w:gridSpan w:val="2"/>
            <w:tcBorders>
              <w:left w:val="nil"/>
              <w:bottom w:val="nil"/>
              <w:right w:val="nil"/>
            </w:tcBorders>
          </w:tcPr>
          <w:p w:rsidR="00144BD6" w:rsidRPr="00AA3ECA" w:rsidRDefault="00144BD6" w:rsidP="00144BD6">
            <w:pPr>
              <w:spacing w:after="0" w:line="240" w:lineRule="auto"/>
            </w:pPr>
          </w:p>
        </w:tc>
        <w:tc>
          <w:tcPr>
            <w:tcW w:w="2273" w:type="dxa"/>
            <w:gridSpan w:val="2"/>
            <w:tcBorders>
              <w:left w:val="nil"/>
              <w:bottom w:val="nil"/>
              <w:right w:val="nil"/>
            </w:tcBorders>
          </w:tcPr>
          <w:p w:rsidR="00144BD6" w:rsidRPr="00AA3ECA" w:rsidRDefault="00144BD6" w:rsidP="00AA3ECA">
            <w:pPr>
              <w:spacing w:after="0" w:line="240" w:lineRule="auto"/>
            </w:pPr>
          </w:p>
        </w:tc>
        <w:tc>
          <w:tcPr>
            <w:tcW w:w="3267" w:type="dxa"/>
            <w:tcBorders>
              <w:left w:val="nil"/>
              <w:bottom w:val="nil"/>
              <w:right w:val="nil"/>
            </w:tcBorders>
          </w:tcPr>
          <w:p w:rsidR="00144BD6" w:rsidRPr="00AA3ECA" w:rsidRDefault="00144BD6" w:rsidP="00AA3ECA">
            <w:pPr>
              <w:spacing w:after="0" w:line="240" w:lineRule="auto"/>
            </w:pPr>
          </w:p>
        </w:tc>
        <w:tc>
          <w:tcPr>
            <w:tcW w:w="4972" w:type="dxa"/>
            <w:gridSpan w:val="2"/>
            <w:tcBorders>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single" w:sz="4" w:space="0" w:color="auto"/>
              <w:right w:val="nil"/>
            </w:tcBorders>
          </w:tcPr>
          <w:p w:rsidR="00144BD6" w:rsidRPr="00AA3ECA" w:rsidRDefault="00144BD6" w:rsidP="006B2186">
            <w:pPr>
              <w:spacing w:after="0" w:line="240" w:lineRule="auto"/>
            </w:pPr>
          </w:p>
        </w:tc>
        <w:tc>
          <w:tcPr>
            <w:tcW w:w="1563" w:type="dxa"/>
            <w:gridSpan w:val="2"/>
            <w:tcBorders>
              <w:top w:val="nil"/>
              <w:left w:val="nil"/>
              <w:bottom w:val="single" w:sz="4" w:space="0" w:color="auto"/>
              <w:right w:val="nil"/>
            </w:tcBorders>
          </w:tcPr>
          <w:p w:rsidR="00144BD6" w:rsidRPr="00AA3ECA" w:rsidRDefault="00144BD6" w:rsidP="0042601C">
            <w:pPr>
              <w:spacing w:after="0" w:line="240" w:lineRule="auto"/>
            </w:pPr>
          </w:p>
        </w:tc>
        <w:tc>
          <w:tcPr>
            <w:tcW w:w="2273" w:type="dxa"/>
            <w:gridSpan w:val="2"/>
            <w:tcBorders>
              <w:top w:val="nil"/>
              <w:left w:val="nil"/>
              <w:bottom w:val="single" w:sz="4" w:space="0" w:color="auto"/>
              <w:right w:val="nil"/>
            </w:tcBorders>
          </w:tcPr>
          <w:p w:rsidR="00144BD6" w:rsidRPr="00AA3ECA" w:rsidRDefault="00144BD6" w:rsidP="00144BD6">
            <w:pPr>
              <w:spacing w:after="0" w:line="240" w:lineRule="auto"/>
            </w:pPr>
          </w:p>
        </w:tc>
        <w:tc>
          <w:tcPr>
            <w:tcW w:w="2273" w:type="dxa"/>
            <w:gridSpan w:val="2"/>
            <w:tcBorders>
              <w:top w:val="nil"/>
              <w:left w:val="nil"/>
              <w:bottom w:val="single" w:sz="4" w:space="0" w:color="auto"/>
              <w:right w:val="nil"/>
            </w:tcBorders>
          </w:tcPr>
          <w:p w:rsidR="00144BD6" w:rsidRPr="00AA3ECA" w:rsidRDefault="00144BD6" w:rsidP="00AA3ECA">
            <w:pPr>
              <w:spacing w:after="0" w:line="240" w:lineRule="auto"/>
            </w:pPr>
          </w:p>
        </w:tc>
        <w:tc>
          <w:tcPr>
            <w:tcW w:w="3267" w:type="dxa"/>
            <w:tcBorders>
              <w:top w:val="nil"/>
              <w:left w:val="nil"/>
              <w:bottom w:val="single" w:sz="4" w:space="0" w:color="auto"/>
              <w:right w:val="nil"/>
            </w:tcBorders>
          </w:tcPr>
          <w:p w:rsidR="00144BD6" w:rsidRPr="00AA3ECA" w:rsidRDefault="00144BD6" w:rsidP="00AA3ECA">
            <w:pPr>
              <w:spacing w:after="0" w:line="240" w:lineRule="auto"/>
            </w:pPr>
          </w:p>
        </w:tc>
        <w:tc>
          <w:tcPr>
            <w:tcW w:w="4972" w:type="dxa"/>
            <w:gridSpan w:val="2"/>
            <w:tcBorders>
              <w:top w:val="nil"/>
              <w:left w:val="nil"/>
              <w:bottom w:val="single" w:sz="4" w:space="0" w:color="auto"/>
              <w:right w:val="nil"/>
            </w:tcBorders>
          </w:tcPr>
          <w:p w:rsidR="00144BD6" w:rsidRDefault="00144BD6" w:rsidP="001404CA">
            <w:pPr>
              <w:spacing w:after="0" w:line="240" w:lineRule="auto"/>
            </w:pPr>
          </w:p>
        </w:tc>
      </w:tr>
      <w:tr w:rsidR="00144BD6" w:rsidRPr="00AA3ECA" w:rsidTr="00144BD6">
        <w:trPr>
          <w:trHeight w:val="411"/>
        </w:trPr>
        <w:tc>
          <w:tcPr>
            <w:tcW w:w="1245" w:type="dxa"/>
            <w:shd w:val="clear" w:color="auto" w:fill="D9D9D9" w:themeFill="background1" w:themeFillShade="D9"/>
          </w:tcPr>
          <w:p w:rsidR="00144BD6" w:rsidRPr="00573F23" w:rsidRDefault="00144BD6" w:rsidP="006B2186">
            <w:pPr>
              <w:spacing w:after="0" w:line="240" w:lineRule="auto"/>
              <w:jc w:val="center"/>
              <w:rPr>
                <w:b/>
                <w:bCs/>
                <w:sz w:val="24"/>
                <w:szCs w:val="24"/>
              </w:rPr>
            </w:pPr>
          </w:p>
        </w:tc>
        <w:tc>
          <w:tcPr>
            <w:tcW w:w="1563" w:type="dxa"/>
            <w:gridSpan w:val="2"/>
            <w:shd w:val="clear" w:color="auto" w:fill="D9D9D9" w:themeFill="background1" w:themeFillShade="D9"/>
            <w:vAlign w:val="center"/>
          </w:tcPr>
          <w:p w:rsidR="00144BD6" w:rsidRPr="00AA3ECA" w:rsidRDefault="00144BD6" w:rsidP="0022289C">
            <w:pPr>
              <w:spacing w:after="0" w:line="240" w:lineRule="auto"/>
              <w:jc w:val="center"/>
              <w:rPr>
                <w:b/>
                <w:bCs/>
              </w:rPr>
            </w:pPr>
            <w:r w:rsidRPr="00AA3ECA">
              <w:rPr>
                <w:b/>
                <w:bCs/>
              </w:rPr>
              <w:t>Lehrwerks</w:t>
            </w:r>
            <w:r>
              <w:rPr>
                <w:b/>
                <w:bCs/>
              </w:rPr>
              <w:t>-</w:t>
            </w:r>
            <w:r w:rsidRPr="00AA3ECA">
              <w:rPr>
                <w:b/>
                <w:bCs/>
              </w:rPr>
              <w:t>bezug</w:t>
            </w:r>
          </w:p>
        </w:tc>
        <w:tc>
          <w:tcPr>
            <w:tcW w:w="2273" w:type="dxa"/>
            <w:gridSpan w:val="2"/>
            <w:shd w:val="clear" w:color="auto" w:fill="D9D9D9" w:themeFill="background1" w:themeFillShade="D9"/>
            <w:vAlign w:val="center"/>
          </w:tcPr>
          <w:p w:rsidR="00144BD6" w:rsidRPr="00AA3ECA" w:rsidRDefault="00144BD6" w:rsidP="00144BD6">
            <w:pPr>
              <w:spacing w:after="0" w:line="240" w:lineRule="auto"/>
              <w:jc w:val="center"/>
              <w:rPr>
                <w:b/>
                <w:bCs/>
              </w:rPr>
            </w:pPr>
            <w:r w:rsidRPr="00AA3ECA">
              <w:rPr>
                <w:b/>
                <w:bCs/>
              </w:rPr>
              <w:t>Unterrichtsinhalt</w:t>
            </w:r>
          </w:p>
        </w:tc>
        <w:tc>
          <w:tcPr>
            <w:tcW w:w="2273" w:type="dxa"/>
            <w:gridSpan w:val="2"/>
            <w:shd w:val="clear" w:color="auto" w:fill="D9D9D9" w:themeFill="background1" w:themeFillShade="D9"/>
            <w:vAlign w:val="center"/>
          </w:tcPr>
          <w:p w:rsidR="00144BD6" w:rsidRPr="00AA3ECA" w:rsidRDefault="00144BD6" w:rsidP="0022289C">
            <w:pPr>
              <w:spacing w:after="0" w:line="240" w:lineRule="auto"/>
              <w:jc w:val="center"/>
              <w:rPr>
                <w:b/>
                <w:bCs/>
              </w:rPr>
            </w:pPr>
            <w:r w:rsidRPr="00AA3ECA">
              <w:rPr>
                <w:b/>
                <w:bCs/>
              </w:rPr>
              <w:t>Kommentar</w:t>
            </w:r>
          </w:p>
        </w:tc>
        <w:tc>
          <w:tcPr>
            <w:tcW w:w="3267" w:type="dxa"/>
            <w:shd w:val="clear" w:color="auto" w:fill="D9D9D9" w:themeFill="background1" w:themeFillShade="D9"/>
            <w:vAlign w:val="center"/>
          </w:tcPr>
          <w:p w:rsidR="00144BD6" w:rsidRPr="00AA3ECA" w:rsidRDefault="00144BD6" w:rsidP="0022289C">
            <w:pPr>
              <w:spacing w:after="0" w:line="240" w:lineRule="auto"/>
              <w:jc w:val="center"/>
              <w:rPr>
                <w:b/>
                <w:bCs/>
              </w:rPr>
            </w:pPr>
            <w:r w:rsidRPr="00AA3ECA">
              <w:rPr>
                <w:b/>
                <w:bCs/>
              </w:rPr>
              <w:t>Inhaltsfelder und Schwerpunkte</w:t>
            </w:r>
          </w:p>
        </w:tc>
        <w:tc>
          <w:tcPr>
            <w:tcW w:w="4972" w:type="dxa"/>
            <w:gridSpan w:val="2"/>
            <w:shd w:val="clear" w:color="auto" w:fill="D9D9D9" w:themeFill="background1" w:themeFillShade="D9"/>
            <w:vAlign w:val="center"/>
          </w:tcPr>
          <w:p w:rsidR="00144BD6" w:rsidRPr="00AA3ECA" w:rsidRDefault="00144BD6" w:rsidP="001404CA">
            <w:pPr>
              <w:spacing w:after="0" w:line="240" w:lineRule="auto"/>
              <w:jc w:val="center"/>
              <w:rPr>
                <w:b/>
                <w:bCs/>
              </w:rPr>
            </w:pPr>
            <w:r w:rsidRPr="00AA3ECA">
              <w:rPr>
                <w:b/>
                <w:bCs/>
              </w:rPr>
              <w:t>Kompetenzerwartungen</w:t>
            </w:r>
          </w:p>
        </w:tc>
      </w:tr>
      <w:tr w:rsidR="00144BD6" w:rsidRPr="00AA3ECA" w:rsidTr="00144BD6">
        <w:trPr>
          <w:trHeight w:val="212"/>
        </w:trPr>
        <w:tc>
          <w:tcPr>
            <w:tcW w:w="1245" w:type="dxa"/>
            <w:vMerge w:val="restart"/>
            <w:textDirection w:val="btLr"/>
            <w:vAlign w:val="center"/>
          </w:tcPr>
          <w:p w:rsidR="00144BD6" w:rsidRPr="00BD665C" w:rsidRDefault="00144BD6" w:rsidP="00801DCA">
            <w:pPr>
              <w:spacing w:after="0" w:line="240" w:lineRule="auto"/>
              <w:jc w:val="center"/>
              <w:rPr>
                <w:b/>
                <w:bCs/>
                <w:sz w:val="40"/>
                <w:szCs w:val="40"/>
              </w:rPr>
            </w:pPr>
            <w:r w:rsidRPr="00BD665C">
              <w:rPr>
                <w:b/>
                <w:bCs/>
                <w:sz w:val="40"/>
                <w:szCs w:val="40"/>
              </w:rPr>
              <w:t>Gruppen im wirtschaftlichen Geschehen</w:t>
            </w:r>
          </w:p>
        </w:tc>
        <w:tc>
          <w:tcPr>
            <w:tcW w:w="1563" w:type="dxa"/>
            <w:gridSpan w:val="2"/>
          </w:tcPr>
          <w:p w:rsidR="00144BD6" w:rsidRDefault="00144BD6" w:rsidP="0042601C">
            <w:pPr>
              <w:spacing w:after="0" w:line="240" w:lineRule="auto"/>
            </w:pPr>
            <w:r w:rsidRPr="00AA3ECA">
              <w:t xml:space="preserve">Praxis 7/8 </w:t>
            </w:r>
          </w:p>
          <w:p w:rsidR="00144BD6" w:rsidRPr="00AA3ECA" w:rsidRDefault="00144BD6" w:rsidP="0042601C">
            <w:pPr>
              <w:spacing w:after="0" w:line="240" w:lineRule="auto"/>
            </w:pPr>
            <w:r w:rsidRPr="00AA3ECA">
              <w:t xml:space="preserve">S. </w:t>
            </w:r>
            <w:r>
              <w:t>93-95</w:t>
            </w:r>
          </w:p>
        </w:tc>
        <w:tc>
          <w:tcPr>
            <w:tcW w:w="2273" w:type="dxa"/>
            <w:gridSpan w:val="2"/>
          </w:tcPr>
          <w:p w:rsidR="00144BD6" w:rsidRPr="00AA3ECA" w:rsidRDefault="00144BD6" w:rsidP="00144BD6">
            <w:pPr>
              <w:spacing w:after="0" w:line="240" w:lineRule="auto"/>
            </w:pPr>
            <w:r>
              <w:t>Gruppen im wirtschaftlichen Geschehen</w:t>
            </w:r>
          </w:p>
        </w:tc>
        <w:tc>
          <w:tcPr>
            <w:tcW w:w="2273" w:type="dxa"/>
            <w:gridSpan w:val="2"/>
            <w:vMerge w:val="restart"/>
          </w:tcPr>
          <w:p w:rsidR="00144BD6" w:rsidRPr="00AA3ECA" w:rsidRDefault="00843E62" w:rsidP="002C1FAB">
            <w:pPr>
              <w:spacing w:after="0" w:line="240" w:lineRule="auto"/>
            </w:pPr>
            <w:r>
              <w:t>Hier können ausgewählte Materialien aus der Sammlung „</w:t>
            </w:r>
            <w:proofErr w:type="spellStart"/>
            <w:r>
              <w:fldChar w:fldCharType="begin"/>
            </w:r>
            <w:r>
              <w:instrText xml:space="preserve"> HYPERLINK "Safety%201st" </w:instrText>
            </w:r>
            <w:r>
              <w:fldChar w:fldCharType="separate"/>
            </w:r>
            <w:r w:rsidRPr="00843E62">
              <w:rPr>
                <w:rStyle w:val="Hyperlink"/>
              </w:rPr>
              <w:t>Safety</w:t>
            </w:r>
            <w:proofErr w:type="spellEnd"/>
            <w:r w:rsidRPr="00843E62">
              <w:rPr>
                <w:rStyle w:val="Hyperlink"/>
              </w:rPr>
              <w:t xml:space="preserve"> 1st</w:t>
            </w:r>
            <w:r>
              <w:fldChar w:fldCharType="end"/>
            </w:r>
            <w:r>
              <w:t xml:space="preserve">“ </w:t>
            </w:r>
            <w:r w:rsidR="004F69A2">
              <w:t xml:space="preserve">oder der Film </w:t>
            </w:r>
            <w:hyperlink r:id="rId14" w:history="1">
              <w:r w:rsidR="004F69A2" w:rsidRPr="002C1FAB">
                <w:rPr>
                  <w:rStyle w:val="Hyperlink"/>
                </w:rPr>
                <w:t>„Haste was, biste was“</w:t>
              </w:r>
            </w:hyperlink>
            <w:r w:rsidR="004F69A2">
              <w:t xml:space="preserve"> </w:t>
            </w:r>
            <w:r>
              <w:t>zum Einsatz kommen.</w:t>
            </w:r>
          </w:p>
        </w:tc>
        <w:tc>
          <w:tcPr>
            <w:tcW w:w="3267" w:type="dxa"/>
            <w:vMerge w:val="restart"/>
          </w:tcPr>
          <w:p w:rsidR="00144BD6" w:rsidRPr="00093E4A" w:rsidRDefault="00144BD6" w:rsidP="005D7395">
            <w:pPr>
              <w:pStyle w:val="Listenabsatz"/>
              <w:autoSpaceDE w:val="0"/>
              <w:autoSpaceDN w:val="0"/>
              <w:adjustRightInd w:val="0"/>
              <w:spacing w:after="0" w:line="240" w:lineRule="auto"/>
              <w:ind w:left="0"/>
            </w:pPr>
            <w:r w:rsidRPr="00093E4A">
              <w:t>Wirtschaften in</w:t>
            </w:r>
            <w:r>
              <w:rPr>
                <w:b/>
                <w:bCs/>
                <w:sz w:val="23"/>
                <w:szCs w:val="23"/>
              </w:rPr>
              <w:t xml:space="preserve"> </w:t>
            </w:r>
            <w:r w:rsidRPr="00093E4A">
              <w:t>Unternehmen</w:t>
            </w:r>
          </w:p>
          <w:p w:rsidR="00144BD6" w:rsidRDefault="00144BD6" w:rsidP="005D7395">
            <w:pPr>
              <w:pStyle w:val="Listenabsatz"/>
              <w:numPr>
                <w:ilvl w:val="0"/>
                <w:numId w:val="6"/>
              </w:numPr>
              <w:autoSpaceDE w:val="0"/>
              <w:autoSpaceDN w:val="0"/>
              <w:adjustRightInd w:val="0"/>
              <w:spacing w:after="0" w:line="240" w:lineRule="auto"/>
              <w:rPr>
                <w:rFonts w:asciiTheme="minorHAnsi" w:hAnsiTheme="minorHAnsi" w:cs="Arial"/>
                <w:i/>
                <w:color w:val="000000"/>
                <w:lang w:eastAsia="de-DE"/>
              </w:rPr>
            </w:pPr>
            <w:r w:rsidRPr="001224EC">
              <w:rPr>
                <w:i/>
              </w:rPr>
              <w:t>Markt und Marktprozesse zwischen Wettbewerb und Konzentration</w:t>
            </w:r>
          </w:p>
          <w:p w:rsidR="00144BD6" w:rsidRPr="005D7395" w:rsidRDefault="00144BD6" w:rsidP="005D7395">
            <w:pPr>
              <w:pStyle w:val="Listenabsatz"/>
              <w:numPr>
                <w:ilvl w:val="0"/>
                <w:numId w:val="6"/>
              </w:numPr>
              <w:autoSpaceDE w:val="0"/>
              <w:autoSpaceDN w:val="0"/>
              <w:adjustRightInd w:val="0"/>
              <w:spacing w:after="0" w:line="240" w:lineRule="auto"/>
              <w:rPr>
                <w:rFonts w:asciiTheme="minorHAnsi" w:hAnsiTheme="minorHAnsi" w:cs="Arial"/>
                <w:i/>
                <w:color w:val="000000"/>
                <w:lang w:eastAsia="de-DE"/>
              </w:rPr>
            </w:pPr>
            <w:r w:rsidRPr="005D7395">
              <w:rPr>
                <w:rFonts w:asciiTheme="minorHAnsi" w:hAnsiTheme="minorHAnsi" w:cs="Arial"/>
                <w:i/>
                <w:color w:val="000000"/>
                <w:lang w:eastAsia="de-DE"/>
              </w:rPr>
              <w:t>Funktionen des Geldes im einfachen Wirtschaftskreislauf</w:t>
            </w:r>
          </w:p>
          <w:p w:rsidR="00144BD6" w:rsidRDefault="00144BD6" w:rsidP="000D0620">
            <w:pPr>
              <w:spacing w:after="0" w:line="240" w:lineRule="auto"/>
            </w:pPr>
          </w:p>
          <w:p w:rsidR="00144BD6" w:rsidRPr="000D0620" w:rsidRDefault="00144BD6" w:rsidP="000D0620">
            <w:pPr>
              <w:spacing w:after="0" w:line="240" w:lineRule="auto"/>
            </w:pPr>
            <w:r w:rsidRPr="00093E4A">
              <w:t>Zukunft von Arbeit und Beruf</w:t>
            </w:r>
          </w:p>
          <w:p w:rsidR="00144BD6" w:rsidRPr="000D0620" w:rsidRDefault="00144BD6" w:rsidP="000D0620">
            <w:pPr>
              <w:pStyle w:val="Listenabsatz"/>
              <w:numPr>
                <w:ilvl w:val="0"/>
                <w:numId w:val="9"/>
              </w:numPr>
              <w:autoSpaceDE w:val="0"/>
              <w:autoSpaceDN w:val="0"/>
              <w:adjustRightInd w:val="0"/>
              <w:spacing w:after="0" w:line="240" w:lineRule="auto"/>
              <w:rPr>
                <w:i/>
                <w:iCs/>
                <w:color w:val="000000"/>
              </w:rPr>
            </w:pPr>
            <w:r>
              <w:rPr>
                <w:i/>
                <w:iCs/>
                <w:color w:val="000000"/>
              </w:rPr>
              <w:t>Staatliche Arbeitsmarkt- und Beschäftigungspolitik in der sozialen Marktwirtschaft</w:t>
            </w:r>
          </w:p>
          <w:p w:rsidR="00144BD6" w:rsidRPr="005D7395" w:rsidRDefault="00144BD6" w:rsidP="00AA3ECA">
            <w:pPr>
              <w:spacing w:after="0" w:line="240" w:lineRule="auto"/>
              <w:rPr>
                <w:rFonts w:asciiTheme="minorHAnsi" w:hAnsiTheme="minorHAnsi" w:cs="Arial"/>
                <w:i/>
                <w:color w:val="000000"/>
                <w:lang w:eastAsia="de-DE"/>
              </w:rPr>
            </w:pPr>
          </w:p>
        </w:tc>
        <w:tc>
          <w:tcPr>
            <w:tcW w:w="4972" w:type="dxa"/>
            <w:gridSpan w:val="2"/>
            <w:vMerge w:val="restart"/>
          </w:tcPr>
          <w:p w:rsidR="00144BD6" w:rsidRPr="00AA3ECA" w:rsidRDefault="00144BD6" w:rsidP="001404CA">
            <w:pPr>
              <w:autoSpaceDE w:val="0"/>
              <w:autoSpaceDN w:val="0"/>
              <w:adjustRightInd w:val="0"/>
              <w:spacing w:after="0" w:line="240" w:lineRule="auto"/>
              <w:rPr>
                <w:color w:val="000000"/>
              </w:rPr>
            </w:pPr>
            <w:r w:rsidRPr="00AA3ECA">
              <w:rPr>
                <w:color w:val="000000"/>
              </w:rPr>
              <w:t xml:space="preserve">Die </w:t>
            </w:r>
            <w:proofErr w:type="spellStart"/>
            <w:r w:rsidRPr="00AA3ECA">
              <w:rPr>
                <w:color w:val="000000"/>
              </w:rPr>
              <w:t>SuS</w:t>
            </w:r>
            <w:proofErr w:type="spellEnd"/>
            <w:r w:rsidRPr="00AA3ECA">
              <w:rPr>
                <w:color w:val="000000"/>
              </w:rPr>
              <w:t>…</w:t>
            </w:r>
          </w:p>
          <w:p w:rsidR="00144BD6" w:rsidRPr="00E12C49" w:rsidRDefault="00144BD6" w:rsidP="002A40D9">
            <w:pPr>
              <w:pStyle w:val="Default"/>
              <w:numPr>
                <w:ilvl w:val="0"/>
                <w:numId w:val="33"/>
              </w:numPr>
              <w:spacing w:after="20"/>
              <w:rPr>
                <w:rFonts w:ascii="Calibri" w:hAnsi="Calibri" w:cs="Calibri"/>
                <w:i/>
                <w:iCs/>
                <w:color w:val="auto"/>
                <w:sz w:val="20"/>
                <w:szCs w:val="20"/>
              </w:rPr>
            </w:pPr>
            <w:r w:rsidRPr="00E12C49">
              <w:rPr>
                <w:rFonts w:ascii="Calibri" w:hAnsi="Calibri" w:cs="Calibri"/>
                <w:i/>
                <w:iCs/>
                <w:color w:val="auto"/>
                <w:sz w:val="20"/>
                <w:szCs w:val="20"/>
              </w:rPr>
              <w:t>beschreiben das Zusammenspiel von Angebo</w:t>
            </w:r>
            <w:r>
              <w:rPr>
                <w:rFonts w:ascii="Calibri" w:hAnsi="Calibri" w:cs="Calibri"/>
                <w:i/>
                <w:iCs/>
                <w:color w:val="auto"/>
                <w:sz w:val="20"/>
                <w:szCs w:val="20"/>
              </w:rPr>
              <w:t>t und Nachfrage im Marktmodell</w:t>
            </w:r>
          </w:p>
          <w:p w:rsidR="00144BD6" w:rsidRPr="00E12C49" w:rsidRDefault="00144BD6" w:rsidP="002A40D9">
            <w:pPr>
              <w:pStyle w:val="Default"/>
              <w:numPr>
                <w:ilvl w:val="0"/>
                <w:numId w:val="33"/>
              </w:numPr>
              <w:spacing w:after="20"/>
              <w:rPr>
                <w:rFonts w:ascii="Calibri" w:hAnsi="Calibri" w:cs="Calibri"/>
                <w:i/>
                <w:iCs/>
                <w:color w:val="auto"/>
                <w:sz w:val="20"/>
                <w:szCs w:val="20"/>
              </w:rPr>
            </w:pPr>
            <w:r w:rsidRPr="00E12C49">
              <w:rPr>
                <w:rFonts w:ascii="Calibri" w:hAnsi="Calibri" w:cs="Calibri"/>
                <w:i/>
                <w:iCs/>
                <w:color w:val="auto"/>
                <w:sz w:val="20"/>
                <w:szCs w:val="20"/>
              </w:rPr>
              <w:t>benennen Funktionen des Wettbewerbs in der sozialen Marktwirtschaft und beschreiben an einem ausgewählten Beispi</w:t>
            </w:r>
            <w:r>
              <w:rPr>
                <w:rFonts w:ascii="Calibri" w:hAnsi="Calibri" w:cs="Calibri"/>
                <w:i/>
                <w:iCs/>
                <w:color w:val="auto"/>
                <w:sz w:val="20"/>
                <w:szCs w:val="20"/>
              </w:rPr>
              <w:t>el die Folgen von Konzentration</w:t>
            </w:r>
          </w:p>
          <w:p w:rsidR="00144BD6" w:rsidRDefault="00144BD6" w:rsidP="002A40D9">
            <w:pPr>
              <w:pStyle w:val="Default"/>
              <w:numPr>
                <w:ilvl w:val="0"/>
                <w:numId w:val="33"/>
              </w:numPr>
              <w:spacing w:after="20"/>
            </w:pPr>
            <w:r w:rsidRPr="00071DAC">
              <w:rPr>
                <w:rFonts w:ascii="Calibri" w:hAnsi="Calibri" w:cs="Calibri"/>
                <w:i/>
                <w:iCs/>
                <w:color w:val="auto"/>
                <w:sz w:val="20"/>
                <w:szCs w:val="20"/>
              </w:rPr>
              <w:t>erläutern die Funktionen des Geldes im</w:t>
            </w:r>
            <w:r>
              <w:rPr>
                <w:rFonts w:ascii="Calibri" w:hAnsi="Calibri" w:cs="Calibri"/>
                <w:i/>
                <w:iCs/>
                <w:color w:val="auto"/>
                <w:sz w:val="20"/>
                <w:szCs w:val="20"/>
              </w:rPr>
              <w:t xml:space="preserve"> einfachen Wirtschaftskreislauf</w:t>
            </w:r>
          </w:p>
          <w:p w:rsidR="00144BD6" w:rsidRPr="002A40D9" w:rsidRDefault="00144BD6" w:rsidP="002A40D9">
            <w:pPr>
              <w:pStyle w:val="Default"/>
              <w:numPr>
                <w:ilvl w:val="0"/>
                <w:numId w:val="33"/>
              </w:numPr>
              <w:spacing w:after="20"/>
            </w:pPr>
            <w:r w:rsidRPr="00B27118">
              <w:rPr>
                <w:rFonts w:asciiTheme="minorHAnsi" w:hAnsiTheme="minorHAnsi"/>
                <w:i/>
                <w:sz w:val="22"/>
                <w:szCs w:val="22"/>
                <w:lang w:eastAsia="de-DE"/>
              </w:rPr>
              <w:t>beurteilen die Preisbildung auf reale</w:t>
            </w:r>
            <w:r>
              <w:rPr>
                <w:rFonts w:asciiTheme="minorHAnsi" w:hAnsiTheme="minorHAnsi"/>
                <w:i/>
                <w:sz w:val="22"/>
                <w:szCs w:val="22"/>
                <w:lang w:eastAsia="de-DE"/>
              </w:rPr>
              <w:t>n Märkten im Vergleich zum voll</w:t>
            </w:r>
            <w:r w:rsidRPr="00B27118">
              <w:rPr>
                <w:rFonts w:asciiTheme="minorHAnsi" w:hAnsiTheme="minorHAnsi"/>
                <w:i/>
                <w:sz w:val="22"/>
                <w:szCs w:val="22"/>
                <w:lang w:eastAsia="de-DE"/>
              </w:rPr>
              <w:t>kommenen Markt</w:t>
            </w:r>
          </w:p>
          <w:p w:rsidR="00144BD6" w:rsidRPr="002A40D9" w:rsidRDefault="00144BD6" w:rsidP="002A40D9">
            <w:pPr>
              <w:pStyle w:val="Default"/>
              <w:numPr>
                <w:ilvl w:val="0"/>
                <w:numId w:val="33"/>
              </w:numPr>
              <w:spacing w:after="20"/>
              <w:rPr>
                <w:rFonts w:ascii="Calibri" w:hAnsi="Calibri" w:cs="Calibri"/>
                <w:i/>
                <w:iCs/>
                <w:color w:val="auto"/>
                <w:sz w:val="20"/>
                <w:szCs w:val="20"/>
              </w:rPr>
            </w:pPr>
            <w:r w:rsidRPr="00D013EC">
              <w:rPr>
                <w:rFonts w:ascii="Calibri" w:hAnsi="Calibri" w:cs="Calibri"/>
                <w:i/>
                <w:iCs/>
                <w:color w:val="auto"/>
                <w:sz w:val="22"/>
                <w:szCs w:val="22"/>
              </w:rPr>
              <w:t>beschreiben die Auswirkungen von Arbeitslosigkeit auf die persönliche Lebensplanung</w:t>
            </w:r>
          </w:p>
          <w:p w:rsidR="00144BD6" w:rsidRDefault="00144BD6" w:rsidP="001404CA">
            <w:pPr>
              <w:spacing w:after="0" w:line="240" w:lineRule="auto"/>
            </w:pPr>
          </w:p>
          <w:p w:rsidR="002C1FAB" w:rsidRDefault="002C1FAB" w:rsidP="001404CA">
            <w:pPr>
              <w:spacing w:after="0" w:line="240" w:lineRule="auto"/>
            </w:pPr>
          </w:p>
          <w:p w:rsidR="00144BD6" w:rsidRDefault="00144BD6" w:rsidP="001404CA">
            <w:pPr>
              <w:spacing w:after="0" w:line="240" w:lineRule="auto"/>
            </w:pPr>
            <w:r>
              <w:t>SK 1, 2, 3, 4, 5, MK 1, 2, 3, 4, 5, 6, 7, 8, 9, 11, 12, UK 1, 2, 3, 4, 5, 6, HK 1, 2, 4</w:t>
            </w:r>
          </w:p>
          <w:p w:rsidR="00144BD6" w:rsidRDefault="00144BD6" w:rsidP="001404CA">
            <w:pPr>
              <w:spacing w:after="0" w:line="240" w:lineRule="auto"/>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 xml:space="preserve">Praxis 7/8 </w:t>
            </w:r>
          </w:p>
          <w:p w:rsidR="00144BD6" w:rsidRPr="00AA3ECA" w:rsidRDefault="00144BD6" w:rsidP="0042601C">
            <w:pPr>
              <w:spacing w:after="0" w:line="240" w:lineRule="auto"/>
            </w:pPr>
            <w:r w:rsidRPr="00AA3ECA">
              <w:t xml:space="preserve">S. </w:t>
            </w:r>
            <w:r>
              <w:t>96/97</w:t>
            </w:r>
          </w:p>
        </w:tc>
        <w:tc>
          <w:tcPr>
            <w:tcW w:w="2273" w:type="dxa"/>
            <w:gridSpan w:val="2"/>
          </w:tcPr>
          <w:p w:rsidR="00144BD6" w:rsidRPr="00AA3ECA" w:rsidRDefault="00144BD6" w:rsidP="00144BD6">
            <w:pPr>
              <w:spacing w:after="0" w:line="240" w:lineRule="auto"/>
            </w:pPr>
            <w:r>
              <w:t>Wirtschaftsprozesse sind Tauschprozesse</w:t>
            </w: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Default="00144BD6" w:rsidP="001404CA">
            <w:pPr>
              <w:spacing w:after="0" w:line="240" w:lineRule="auto"/>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 xml:space="preserve">Praxis 7/8 </w:t>
            </w:r>
          </w:p>
          <w:p w:rsidR="00144BD6" w:rsidRPr="00AA3ECA" w:rsidRDefault="00144BD6" w:rsidP="0042601C">
            <w:pPr>
              <w:spacing w:after="0" w:line="240" w:lineRule="auto"/>
            </w:pPr>
            <w:r w:rsidRPr="00AA3ECA">
              <w:t xml:space="preserve">S. </w:t>
            </w:r>
            <w:r>
              <w:t>98-103</w:t>
            </w:r>
          </w:p>
        </w:tc>
        <w:tc>
          <w:tcPr>
            <w:tcW w:w="2273" w:type="dxa"/>
            <w:gridSpan w:val="2"/>
          </w:tcPr>
          <w:p w:rsidR="00144BD6" w:rsidRDefault="00144BD6" w:rsidP="00144BD6">
            <w:pPr>
              <w:spacing w:after="0" w:line="240" w:lineRule="auto"/>
            </w:pPr>
            <w:r>
              <w:t xml:space="preserve">Der Wirtschaftskreislauf: </w:t>
            </w:r>
          </w:p>
          <w:p w:rsidR="00144BD6" w:rsidRPr="00AA3ECA" w:rsidRDefault="00144BD6" w:rsidP="00144BD6">
            <w:pPr>
              <w:spacing w:after="0" w:line="240" w:lineRule="auto"/>
            </w:pPr>
            <w:r>
              <w:t>Ein Instrument um wirtschaftliche Vorgänge zu untersuchen</w:t>
            </w: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Default="00144BD6" w:rsidP="001404CA">
            <w:pPr>
              <w:spacing w:after="0" w:line="240" w:lineRule="auto"/>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 xml:space="preserve">Praxis 7/8 </w:t>
            </w:r>
          </w:p>
          <w:p w:rsidR="00144BD6" w:rsidRPr="00AA3ECA" w:rsidRDefault="00144BD6" w:rsidP="0042601C">
            <w:pPr>
              <w:spacing w:after="0" w:line="240" w:lineRule="auto"/>
            </w:pPr>
            <w:r w:rsidRPr="00AA3ECA">
              <w:t xml:space="preserve">S. </w:t>
            </w:r>
            <w:r>
              <w:t>104-111</w:t>
            </w:r>
          </w:p>
        </w:tc>
        <w:tc>
          <w:tcPr>
            <w:tcW w:w="2273" w:type="dxa"/>
            <w:gridSpan w:val="2"/>
          </w:tcPr>
          <w:p w:rsidR="00144BD6" w:rsidRPr="00AA3ECA" w:rsidRDefault="00144BD6" w:rsidP="00144BD6">
            <w:pPr>
              <w:spacing w:after="0" w:line="240" w:lineRule="auto"/>
            </w:pPr>
            <w:r>
              <w:t>Sozialprodukt einer Modell-Volkswirtschaft</w:t>
            </w: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Default="00144BD6" w:rsidP="001404CA">
            <w:pPr>
              <w:spacing w:after="0" w:line="240" w:lineRule="auto"/>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 xml:space="preserve">Praxis 7/8 </w:t>
            </w:r>
          </w:p>
          <w:p w:rsidR="00144BD6" w:rsidRPr="00AA3ECA" w:rsidRDefault="00144BD6" w:rsidP="0042601C">
            <w:pPr>
              <w:spacing w:after="0" w:line="240" w:lineRule="auto"/>
            </w:pPr>
            <w:r w:rsidRPr="00AA3ECA">
              <w:t xml:space="preserve">S. </w:t>
            </w:r>
            <w:r>
              <w:t>112-115</w:t>
            </w:r>
          </w:p>
        </w:tc>
        <w:tc>
          <w:tcPr>
            <w:tcW w:w="2273" w:type="dxa"/>
            <w:gridSpan w:val="2"/>
          </w:tcPr>
          <w:p w:rsidR="00144BD6" w:rsidRPr="00AA3ECA" w:rsidRDefault="00144BD6" w:rsidP="00144BD6">
            <w:pPr>
              <w:spacing w:after="0" w:line="240" w:lineRule="auto"/>
            </w:pPr>
            <w:r>
              <w:t>Staatliche Aufgaben im Wirtschaftsprozess eines Landes</w:t>
            </w: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Default="00144BD6" w:rsidP="001404CA">
            <w:pPr>
              <w:spacing w:after="0" w:line="240" w:lineRule="auto"/>
            </w:pPr>
          </w:p>
        </w:tc>
      </w:tr>
      <w:tr w:rsidR="00144BD6" w:rsidRPr="00AA3ECA" w:rsidTr="00144BD6">
        <w:trPr>
          <w:trHeight w:val="212"/>
        </w:trPr>
        <w:tc>
          <w:tcPr>
            <w:tcW w:w="1245" w:type="dxa"/>
            <w:tcBorders>
              <w:left w:val="nil"/>
              <w:bottom w:val="nil"/>
              <w:right w:val="nil"/>
            </w:tcBorders>
          </w:tcPr>
          <w:p w:rsidR="00144BD6" w:rsidRPr="00AA3ECA" w:rsidRDefault="00144BD6" w:rsidP="006B2186">
            <w:pPr>
              <w:spacing w:after="0" w:line="240" w:lineRule="auto"/>
            </w:pPr>
          </w:p>
        </w:tc>
        <w:tc>
          <w:tcPr>
            <w:tcW w:w="1563" w:type="dxa"/>
            <w:gridSpan w:val="2"/>
            <w:tcBorders>
              <w:left w:val="nil"/>
              <w:bottom w:val="nil"/>
              <w:right w:val="nil"/>
            </w:tcBorders>
          </w:tcPr>
          <w:p w:rsidR="00144BD6" w:rsidRPr="00AA3ECA" w:rsidRDefault="00144BD6" w:rsidP="0042601C">
            <w:pPr>
              <w:spacing w:after="0" w:line="240" w:lineRule="auto"/>
            </w:pPr>
          </w:p>
        </w:tc>
        <w:tc>
          <w:tcPr>
            <w:tcW w:w="2273" w:type="dxa"/>
            <w:gridSpan w:val="2"/>
            <w:tcBorders>
              <w:left w:val="nil"/>
              <w:bottom w:val="nil"/>
              <w:right w:val="nil"/>
            </w:tcBorders>
          </w:tcPr>
          <w:p w:rsidR="00144BD6" w:rsidRPr="00AA3ECA" w:rsidRDefault="00144BD6" w:rsidP="00144BD6">
            <w:pPr>
              <w:spacing w:after="0" w:line="240" w:lineRule="auto"/>
            </w:pPr>
          </w:p>
        </w:tc>
        <w:tc>
          <w:tcPr>
            <w:tcW w:w="2273" w:type="dxa"/>
            <w:gridSpan w:val="2"/>
            <w:tcBorders>
              <w:left w:val="nil"/>
              <w:bottom w:val="nil"/>
              <w:right w:val="nil"/>
            </w:tcBorders>
          </w:tcPr>
          <w:p w:rsidR="00144BD6" w:rsidRPr="00AA3ECA" w:rsidRDefault="00144BD6" w:rsidP="00AA3ECA">
            <w:pPr>
              <w:spacing w:after="0" w:line="240" w:lineRule="auto"/>
            </w:pPr>
          </w:p>
        </w:tc>
        <w:tc>
          <w:tcPr>
            <w:tcW w:w="3267" w:type="dxa"/>
            <w:tcBorders>
              <w:left w:val="nil"/>
              <w:bottom w:val="nil"/>
              <w:right w:val="nil"/>
            </w:tcBorders>
          </w:tcPr>
          <w:p w:rsidR="00144BD6" w:rsidRPr="00AA3ECA" w:rsidRDefault="00144BD6" w:rsidP="00AA3ECA">
            <w:pPr>
              <w:spacing w:after="0" w:line="240" w:lineRule="auto"/>
            </w:pPr>
          </w:p>
        </w:tc>
        <w:tc>
          <w:tcPr>
            <w:tcW w:w="4972" w:type="dxa"/>
            <w:gridSpan w:val="2"/>
            <w:tcBorders>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411"/>
        </w:trPr>
        <w:tc>
          <w:tcPr>
            <w:tcW w:w="1245" w:type="dxa"/>
            <w:shd w:val="clear" w:color="auto" w:fill="D9D9D9" w:themeFill="background1" w:themeFillShade="D9"/>
          </w:tcPr>
          <w:p w:rsidR="00144BD6" w:rsidRPr="00573F23" w:rsidRDefault="00144BD6" w:rsidP="006B2186">
            <w:pPr>
              <w:spacing w:after="0" w:line="240" w:lineRule="auto"/>
              <w:jc w:val="center"/>
              <w:rPr>
                <w:b/>
                <w:bCs/>
                <w:sz w:val="24"/>
                <w:szCs w:val="24"/>
              </w:rPr>
            </w:pPr>
          </w:p>
        </w:tc>
        <w:tc>
          <w:tcPr>
            <w:tcW w:w="1563" w:type="dxa"/>
            <w:gridSpan w:val="2"/>
            <w:shd w:val="clear" w:color="auto" w:fill="D9D9D9" w:themeFill="background1" w:themeFillShade="D9"/>
            <w:vAlign w:val="center"/>
          </w:tcPr>
          <w:p w:rsidR="00144BD6" w:rsidRPr="00AA3ECA" w:rsidRDefault="00144BD6" w:rsidP="0022289C">
            <w:pPr>
              <w:spacing w:after="0" w:line="240" w:lineRule="auto"/>
              <w:jc w:val="center"/>
              <w:rPr>
                <w:b/>
                <w:bCs/>
              </w:rPr>
            </w:pPr>
            <w:r w:rsidRPr="00AA3ECA">
              <w:rPr>
                <w:b/>
                <w:bCs/>
              </w:rPr>
              <w:t>Lehrwerks</w:t>
            </w:r>
            <w:r>
              <w:rPr>
                <w:b/>
                <w:bCs/>
              </w:rPr>
              <w:t>-</w:t>
            </w:r>
            <w:r w:rsidRPr="00AA3ECA">
              <w:rPr>
                <w:b/>
                <w:bCs/>
              </w:rPr>
              <w:t>bezug</w:t>
            </w:r>
          </w:p>
        </w:tc>
        <w:tc>
          <w:tcPr>
            <w:tcW w:w="2273" w:type="dxa"/>
            <w:gridSpan w:val="2"/>
            <w:shd w:val="clear" w:color="auto" w:fill="D9D9D9" w:themeFill="background1" w:themeFillShade="D9"/>
            <w:vAlign w:val="center"/>
          </w:tcPr>
          <w:p w:rsidR="00144BD6" w:rsidRPr="00AA3ECA" w:rsidRDefault="00144BD6" w:rsidP="00144BD6">
            <w:pPr>
              <w:spacing w:after="0" w:line="240" w:lineRule="auto"/>
              <w:jc w:val="center"/>
              <w:rPr>
                <w:b/>
                <w:bCs/>
              </w:rPr>
            </w:pPr>
            <w:r w:rsidRPr="00AA3ECA">
              <w:rPr>
                <w:b/>
                <w:bCs/>
              </w:rPr>
              <w:t>Unterrichtsinhalt</w:t>
            </w:r>
          </w:p>
        </w:tc>
        <w:tc>
          <w:tcPr>
            <w:tcW w:w="2273" w:type="dxa"/>
            <w:gridSpan w:val="2"/>
            <w:shd w:val="clear" w:color="auto" w:fill="D9D9D9" w:themeFill="background1" w:themeFillShade="D9"/>
            <w:vAlign w:val="center"/>
          </w:tcPr>
          <w:p w:rsidR="00144BD6" w:rsidRPr="00AA3ECA" w:rsidRDefault="00144BD6" w:rsidP="0022289C">
            <w:pPr>
              <w:spacing w:after="0" w:line="240" w:lineRule="auto"/>
              <w:jc w:val="center"/>
              <w:rPr>
                <w:b/>
                <w:bCs/>
              </w:rPr>
            </w:pPr>
            <w:r w:rsidRPr="00AA3ECA">
              <w:rPr>
                <w:b/>
                <w:bCs/>
              </w:rPr>
              <w:t>Kommentar</w:t>
            </w:r>
          </w:p>
        </w:tc>
        <w:tc>
          <w:tcPr>
            <w:tcW w:w="3267" w:type="dxa"/>
            <w:shd w:val="clear" w:color="auto" w:fill="D9D9D9" w:themeFill="background1" w:themeFillShade="D9"/>
            <w:vAlign w:val="center"/>
          </w:tcPr>
          <w:p w:rsidR="00144BD6" w:rsidRPr="00AA3ECA" w:rsidRDefault="00144BD6" w:rsidP="0022289C">
            <w:pPr>
              <w:spacing w:after="0" w:line="240" w:lineRule="auto"/>
              <w:jc w:val="center"/>
              <w:rPr>
                <w:b/>
                <w:bCs/>
              </w:rPr>
            </w:pPr>
            <w:r w:rsidRPr="00AA3ECA">
              <w:rPr>
                <w:b/>
                <w:bCs/>
              </w:rPr>
              <w:t>Inhaltsfelder und Schwerpunkte</w:t>
            </w:r>
          </w:p>
        </w:tc>
        <w:tc>
          <w:tcPr>
            <w:tcW w:w="4972" w:type="dxa"/>
            <w:gridSpan w:val="2"/>
            <w:shd w:val="clear" w:color="auto" w:fill="D9D9D9" w:themeFill="background1" w:themeFillShade="D9"/>
            <w:vAlign w:val="center"/>
          </w:tcPr>
          <w:p w:rsidR="00144BD6" w:rsidRPr="00AA3ECA" w:rsidRDefault="00144BD6" w:rsidP="001404CA">
            <w:pPr>
              <w:spacing w:after="0" w:line="240" w:lineRule="auto"/>
              <w:jc w:val="center"/>
              <w:rPr>
                <w:b/>
                <w:bCs/>
              </w:rPr>
            </w:pPr>
            <w:r w:rsidRPr="00AA3ECA">
              <w:rPr>
                <w:b/>
                <w:bCs/>
              </w:rPr>
              <w:t>Kompetenzerwartungen</w:t>
            </w:r>
          </w:p>
        </w:tc>
      </w:tr>
      <w:tr w:rsidR="00144BD6" w:rsidRPr="00AA3ECA" w:rsidTr="00144BD6">
        <w:trPr>
          <w:trHeight w:val="212"/>
        </w:trPr>
        <w:tc>
          <w:tcPr>
            <w:tcW w:w="1245" w:type="dxa"/>
            <w:vMerge w:val="restart"/>
            <w:textDirection w:val="btLr"/>
            <w:vAlign w:val="center"/>
          </w:tcPr>
          <w:p w:rsidR="00144BD6" w:rsidRPr="008D012D" w:rsidRDefault="00144BD6" w:rsidP="006B2186">
            <w:pPr>
              <w:spacing w:after="0" w:line="240" w:lineRule="auto"/>
              <w:jc w:val="center"/>
              <w:rPr>
                <w:b/>
                <w:bCs/>
                <w:sz w:val="40"/>
                <w:szCs w:val="40"/>
              </w:rPr>
            </w:pPr>
            <w:r w:rsidRPr="008D012D">
              <w:rPr>
                <w:b/>
                <w:bCs/>
                <w:sz w:val="40"/>
                <w:szCs w:val="40"/>
              </w:rPr>
              <w:t>Technischer Fortschritt und Strukturwandel</w:t>
            </w:r>
          </w:p>
        </w:tc>
        <w:tc>
          <w:tcPr>
            <w:tcW w:w="1563" w:type="dxa"/>
            <w:gridSpan w:val="2"/>
          </w:tcPr>
          <w:p w:rsidR="00144BD6" w:rsidRDefault="00144BD6" w:rsidP="0042601C">
            <w:pPr>
              <w:spacing w:after="0" w:line="240" w:lineRule="auto"/>
            </w:pPr>
            <w:r w:rsidRPr="00AA3ECA">
              <w:t xml:space="preserve">Praxis 7/8 </w:t>
            </w:r>
          </w:p>
          <w:p w:rsidR="00144BD6" w:rsidRPr="00AA3ECA" w:rsidRDefault="00144BD6" w:rsidP="0042601C">
            <w:pPr>
              <w:spacing w:after="0" w:line="240" w:lineRule="auto"/>
            </w:pPr>
            <w:r w:rsidRPr="00AA3ECA">
              <w:t xml:space="preserve">S. </w:t>
            </w:r>
            <w:r>
              <w:t>120-123</w:t>
            </w:r>
          </w:p>
        </w:tc>
        <w:tc>
          <w:tcPr>
            <w:tcW w:w="2273" w:type="dxa"/>
            <w:gridSpan w:val="2"/>
          </w:tcPr>
          <w:p w:rsidR="00144BD6" w:rsidRDefault="00144BD6" w:rsidP="00144BD6">
            <w:pPr>
              <w:spacing w:after="0" w:line="240" w:lineRule="auto"/>
            </w:pPr>
            <w:r>
              <w:t>Technik verändert alle Lebensbereiche</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val="restart"/>
          </w:tcPr>
          <w:p w:rsidR="00CE4AC5" w:rsidRDefault="00144BD6" w:rsidP="00957DEE">
            <w:r>
              <w:t xml:space="preserve">Der Standort der Mansfeld-Schule bietet viele Optionen für Unterrichtsgänge: z.B.  DASA / Technologiepark Dortmund, Wissenschaftspark GE, Ruhr-Universität etc. </w:t>
            </w:r>
          </w:p>
          <w:p w:rsidR="00144BD6" w:rsidRDefault="00CE4AC5" w:rsidP="00957DEE">
            <w:r>
              <w:t xml:space="preserve">Hier können exemplarisch einige Berufsbilder thematisiert werden, z. B. mithilfe der Filmreihe </w:t>
            </w:r>
            <w:hyperlink r:id="rId15" w:history="1">
              <w:r w:rsidRPr="00CE4AC5">
                <w:rPr>
                  <w:rStyle w:val="Hyperlink"/>
                </w:rPr>
                <w:t>„Ich mach’s“</w:t>
              </w:r>
            </w:hyperlink>
            <w:r w:rsidR="00144BD6">
              <w:t xml:space="preserve"> </w:t>
            </w:r>
          </w:p>
          <w:p w:rsidR="00144BD6" w:rsidRDefault="00144BD6" w:rsidP="00AA3ECA">
            <w:pPr>
              <w:spacing w:after="0" w:line="240" w:lineRule="auto"/>
            </w:pPr>
          </w:p>
          <w:p w:rsidR="00144BD6" w:rsidRDefault="00144BD6" w:rsidP="00AA3ECA">
            <w:pPr>
              <w:spacing w:after="0" w:line="240" w:lineRule="auto"/>
            </w:pPr>
            <w:r>
              <w:t>Fächerübergreifende Bezüge zu:</w:t>
            </w:r>
          </w:p>
          <w:p w:rsidR="00144BD6" w:rsidRDefault="00144BD6" w:rsidP="00885050">
            <w:pPr>
              <w:pStyle w:val="Listenabsatz"/>
              <w:numPr>
                <w:ilvl w:val="0"/>
                <w:numId w:val="47"/>
              </w:numPr>
              <w:spacing w:after="0" w:line="240" w:lineRule="auto"/>
            </w:pPr>
            <w:r>
              <w:t>Technik (Informations- und Kommunikations-technik)</w:t>
            </w:r>
          </w:p>
          <w:p w:rsidR="00144BD6" w:rsidRPr="00AA3ECA" w:rsidRDefault="00144BD6" w:rsidP="00885050">
            <w:pPr>
              <w:pStyle w:val="Listenabsatz"/>
              <w:numPr>
                <w:ilvl w:val="0"/>
                <w:numId w:val="47"/>
              </w:numPr>
              <w:spacing w:after="0" w:line="240" w:lineRule="auto"/>
            </w:pPr>
            <w:r>
              <w:t>Erdkunde (Strukturwandel im Ruhrgebiet)</w:t>
            </w:r>
          </w:p>
        </w:tc>
        <w:tc>
          <w:tcPr>
            <w:tcW w:w="3267" w:type="dxa"/>
            <w:vMerge w:val="restart"/>
          </w:tcPr>
          <w:p w:rsidR="00144BD6" w:rsidRPr="000D0620" w:rsidRDefault="00144BD6" w:rsidP="000D0620">
            <w:pPr>
              <w:spacing w:after="0" w:line="240" w:lineRule="auto"/>
            </w:pPr>
            <w:r w:rsidRPr="00093E4A">
              <w:t>Zukunft von Arbeit und Beruf</w:t>
            </w:r>
          </w:p>
          <w:p w:rsidR="00144BD6" w:rsidRPr="000D0620" w:rsidRDefault="00144BD6" w:rsidP="000D0620">
            <w:pPr>
              <w:pStyle w:val="Listenabsatz"/>
              <w:numPr>
                <w:ilvl w:val="0"/>
                <w:numId w:val="9"/>
              </w:numPr>
              <w:autoSpaceDE w:val="0"/>
              <w:autoSpaceDN w:val="0"/>
              <w:adjustRightInd w:val="0"/>
              <w:spacing w:after="0" w:line="240" w:lineRule="auto"/>
              <w:rPr>
                <w:i/>
                <w:iCs/>
                <w:color w:val="000000"/>
              </w:rPr>
            </w:pPr>
            <w:r w:rsidRPr="000D0620">
              <w:rPr>
                <w:i/>
                <w:iCs/>
                <w:color w:val="000000"/>
              </w:rPr>
              <w:t xml:space="preserve">Auswirkungen des technologischen Wandels auf die Erwerbstätigen </w:t>
            </w:r>
          </w:p>
          <w:p w:rsidR="00144BD6" w:rsidRPr="00093E4A" w:rsidRDefault="00144BD6" w:rsidP="00AE1F70">
            <w:pPr>
              <w:pStyle w:val="Listenabsatz"/>
              <w:autoSpaceDE w:val="0"/>
              <w:autoSpaceDN w:val="0"/>
              <w:adjustRightInd w:val="0"/>
              <w:spacing w:after="0" w:line="240" w:lineRule="auto"/>
              <w:ind w:left="170"/>
            </w:pPr>
          </w:p>
        </w:tc>
        <w:tc>
          <w:tcPr>
            <w:tcW w:w="4972" w:type="dxa"/>
            <w:gridSpan w:val="2"/>
            <w:vMerge w:val="restart"/>
          </w:tcPr>
          <w:p w:rsidR="00144BD6" w:rsidRDefault="00144BD6" w:rsidP="001404CA">
            <w:pPr>
              <w:spacing w:after="0"/>
            </w:pPr>
            <w:r w:rsidRPr="00D72926">
              <w:rPr>
                <w:color w:val="000000"/>
              </w:rPr>
              <w:t xml:space="preserve">Die </w:t>
            </w:r>
            <w:proofErr w:type="spellStart"/>
            <w:r w:rsidRPr="00D72926">
              <w:rPr>
                <w:color w:val="000000"/>
              </w:rPr>
              <w:t>SuS</w:t>
            </w:r>
            <w:proofErr w:type="spellEnd"/>
            <w:r w:rsidRPr="00D72926">
              <w:rPr>
                <w:color w:val="000000"/>
              </w:rPr>
              <w:t>…</w:t>
            </w:r>
          </w:p>
          <w:p w:rsidR="00144BD6" w:rsidRPr="00A04CBD" w:rsidRDefault="00144BD6" w:rsidP="00A04CBD">
            <w:pPr>
              <w:pStyle w:val="Listenabsatz"/>
              <w:numPr>
                <w:ilvl w:val="0"/>
                <w:numId w:val="41"/>
              </w:numPr>
              <w:autoSpaceDE w:val="0"/>
              <w:autoSpaceDN w:val="0"/>
              <w:adjustRightInd w:val="0"/>
              <w:spacing w:after="0" w:line="240" w:lineRule="auto"/>
              <w:rPr>
                <w:rFonts w:asciiTheme="minorHAnsi" w:hAnsiTheme="minorHAnsi" w:cs="Arial"/>
                <w:i/>
                <w:color w:val="000000"/>
                <w:lang w:eastAsia="de-DE"/>
              </w:rPr>
            </w:pPr>
            <w:r w:rsidRPr="00A04CBD">
              <w:rPr>
                <w:rFonts w:asciiTheme="minorHAnsi" w:hAnsiTheme="minorHAnsi" w:cs="Arial"/>
                <w:i/>
                <w:color w:val="000000"/>
                <w:lang w:eastAsia="de-DE"/>
              </w:rPr>
              <w:t>vergleichen Veränderungen in ausgew</w:t>
            </w:r>
            <w:r>
              <w:rPr>
                <w:rFonts w:asciiTheme="minorHAnsi" w:hAnsiTheme="minorHAnsi" w:cs="Arial"/>
                <w:i/>
                <w:color w:val="000000"/>
                <w:lang w:eastAsia="de-DE"/>
              </w:rPr>
              <w:t>ählten Berufsbildern durch tech</w:t>
            </w:r>
            <w:r w:rsidRPr="00A04CBD">
              <w:rPr>
                <w:rFonts w:asciiTheme="minorHAnsi" w:hAnsiTheme="minorHAnsi" w:cs="Arial"/>
                <w:i/>
                <w:color w:val="000000"/>
                <w:lang w:eastAsia="de-DE"/>
              </w:rPr>
              <w:t xml:space="preserve">nische Innovationen </w:t>
            </w:r>
          </w:p>
          <w:p w:rsidR="00144BD6" w:rsidRDefault="00144BD6"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144BD6" w:rsidRDefault="00144BD6" w:rsidP="001404CA">
            <w:pPr>
              <w:spacing w:after="0"/>
            </w:pPr>
            <w:r>
              <w:t>SK 1, 2, 3, 4, 5, MK 1, 2, 3, 4, 5, 6, 7, 8, 9, 11, 12, UK 1, 2, 3, 4, 5, 6, HK 1, 2, 4</w:t>
            </w: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 xml:space="preserve">Praxis 7/8 </w:t>
            </w:r>
          </w:p>
          <w:p w:rsidR="00144BD6" w:rsidRPr="00AA3ECA" w:rsidRDefault="00144BD6" w:rsidP="0042601C">
            <w:pPr>
              <w:spacing w:after="0" w:line="240" w:lineRule="auto"/>
            </w:pPr>
            <w:r w:rsidRPr="00AA3ECA">
              <w:t xml:space="preserve">S. </w:t>
            </w:r>
            <w:r>
              <w:t>124/125</w:t>
            </w:r>
          </w:p>
        </w:tc>
        <w:tc>
          <w:tcPr>
            <w:tcW w:w="2273" w:type="dxa"/>
            <w:gridSpan w:val="2"/>
          </w:tcPr>
          <w:p w:rsidR="00144BD6" w:rsidRDefault="00144BD6" w:rsidP="00144BD6">
            <w:pPr>
              <w:spacing w:after="0" w:line="240" w:lineRule="auto"/>
            </w:pPr>
            <w:r>
              <w:t>Technischer und gesellschaftlicher Wandel</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Default="00144BD6" w:rsidP="001404CA">
            <w:pPr>
              <w:spacing w:after="0"/>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 xml:space="preserve">Praxis 7/8 </w:t>
            </w:r>
          </w:p>
          <w:p w:rsidR="00144BD6" w:rsidRPr="00AA3ECA" w:rsidRDefault="00144BD6" w:rsidP="0042601C">
            <w:pPr>
              <w:spacing w:after="0" w:line="240" w:lineRule="auto"/>
            </w:pPr>
            <w:r w:rsidRPr="00AA3ECA">
              <w:t xml:space="preserve">S. </w:t>
            </w:r>
            <w:r>
              <w:t>126-129</w:t>
            </w:r>
          </w:p>
        </w:tc>
        <w:tc>
          <w:tcPr>
            <w:tcW w:w="2273" w:type="dxa"/>
            <w:gridSpan w:val="2"/>
          </w:tcPr>
          <w:p w:rsidR="00144BD6" w:rsidRDefault="00144BD6" w:rsidP="00144BD6">
            <w:pPr>
              <w:spacing w:after="0" w:line="240" w:lineRule="auto"/>
            </w:pPr>
            <w:r>
              <w:t>Technischer Fortschritt</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Default="00144BD6" w:rsidP="001404CA">
            <w:pPr>
              <w:spacing w:after="0"/>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 xml:space="preserve">Praxis 7/8 </w:t>
            </w:r>
          </w:p>
          <w:p w:rsidR="00144BD6" w:rsidRPr="00AA3ECA" w:rsidRDefault="00144BD6" w:rsidP="0042601C">
            <w:pPr>
              <w:spacing w:after="0" w:line="240" w:lineRule="auto"/>
            </w:pPr>
            <w:r w:rsidRPr="00AA3ECA">
              <w:t xml:space="preserve">S. </w:t>
            </w:r>
            <w:r>
              <w:t>130-140</w:t>
            </w:r>
          </w:p>
        </w:tc>
        <w:tc>
          <w:tcPr>
            <w:tcW w:w="2273" w:type="dxa"/>
            <w:gridSpan w:val="2"/>
          </w:tcPr>
          <w:p w:rsidR="00144BD6" w:rsidRDefault="00144BD6" w:rsidP="00144BD6">
            <w:pPr>
              <w:spacing w:after="0" w:line="240" w:lineRule="auto"/>
            </w:pPr>
            <w:r>
              <w:t xml:space="preserve">Auswirkungen der </w:t>
            </w:r>
          </w:p>
          <w:p w:rsidR="00144BD6" w:rsidRDefault="00144BD6" w:rsidP="00144BD6">
            <w:pPr>
              <w:spacing w:after="0" w:line="240" w:lineRule="auto"/>
            </w:pPr>
            <w:r>
              <w:t>Mikroelektronik</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Default="00144BD6" w:rsidP="001404CA">
            <w:pPr>
              <w:spacing w:after="0"/>
            </w:pPr>
          </w:p>
        </w:tc>
      </w:tr>
      <w:tr w:rsidR="00144BD6" w:rsidRPr="00AA3ECA" w:rsidTr="00144BD6">
        <w:trPr>
          <w:trHeight w:val="212"/>
        </w:trPr>
        <w:tc>
          <w:tcPr>
            <w:tcW w:w="1245" w:type="dxa"/>
            <w:tcBorders>
              <w:left w:val="nil"/>
              <w:bottom w:val="nil"/>
              <w:right w:val="nil"/>
            </w:tcBorders>
          </w:tcPr>
          <w:p w:rsidR="00144BD6" w:rsidRPr="00AA3ECA" w:rsidRDefault="00144BD6" w:rsidP="006B2186">
            <w:pPr>
              <w:spacing w:after="0" w:line="240" w:lineRule="auto"/>
            </w:pPr>
          </w:p>
        </w:tc>
        <w:tc>
          <w:tcPr>
            <w:tcW w:w="1563" w:type="dxa"/>
            <w:gridSpan w:val="2"/>
            <w:tcBorders>
              <w:left w:val="nil"/>
              <w:bottom w:val="nil"/>
              <w:right w:val="nil"/>
            </w:tcBorders>
          </w:tcPr>
          <w:p w:rsidR="00144BD6" w:rsidRPr="00AA3ECA" w:rsidRDefault="00144BD6" w:rsidP="0042601C">
            <w:pPr>
              <w:spacing w:after="0" w:line="240" w:lineRule="auto"/>
            </w:pPr>
          </w:p>
        </w:tc>
        <w:tc>
          <w:tcPr>
            <w:tcW w:w="2273" w:type="dxa"/>
            <w:gridSpan w:val="2"/>
            <w:tcBorders>
              <w:left w:val="nil"/>
              <w:bottom w:val="nil"/>
              <w:right w:val="nil"/>
            </w:tcBorders>
          </w:tcPr>
          <w:p w:rsidR="00144BD6" w:rsidRPr="00AA3ECA" w:rsidRDefault="00144BD6" w:rsidP="00144BD6">
            <w:pPr>
              <w:spacing w:after="0" w:line="240" w:lineRule="auto"/>
            </w:pPr>
          </w:p>
        </w:tc>
        <w:tc>
          <w:tcPr>
            <w:tcW w:w="2273" w:type="dxa"/>
            <w:gridSpan w:val="2"/>
            <w:tcBorders>
              <w:left w:val="nil"/>
              <w:bottom w:val="nil"/>
              <w:right w:val="nil"/>
            </w:tcBorders>
          </w:tcPr>
          <w:p w:rsidR="00144BD6" w:rsidRPr="00AA3ECA" w:rsidRDefault="00144BD6" w:rsidP="00AA3ECA">
            <w:pPr>
              <w:spacing w:after="0" w:line="240" w:lineRule="auto"/>
            </w:pPr>
          </w:p>
        </w:tc>
        <w:tc>
          <w:tcPr>
            <w:tcW w:w="3267" w:type="dxa"/>
            <w:tcBorders>
              <w:left w:val="nil"/>
              <w:bottom w:val="nil"/>
              <w:right w:val="nil"/>
            </w:tcBorders>
          </w:tcPr>
          <w:p w:rsidR="00144BD6" w:rsidRPr="00AA3ECA" w:rsidRDefault="00144BD6" w:rsidP="00AA3ECA">
            <w:pPr>
              <w:spacing w:after="0" w:line="240" w:lineRule="auto"/>
            </w:pPr>
          </w:p>
        </w:tc>
        <w:tc>
          <w:tcPr>
            <w:tcW w:w="4972" w:type="dxa"/>
            <w:gridSpan w:val="2"/>
            <w:tcBorders>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411"/>
        </w:trPr>
        <w:tc>
          <w:tcPr>
            <w:tcW w:w="1245" w:type="dxa"/>
            <w:shd w:val="clear" w:color="auto" w:fill="D9D9D9" w:themeFill="background1" w:themeFillShade="D9"/>
          </w:tcPr>
          <w:p w:rsidR="00144BD6" w:rsidRPr="00573F23" w:rsidRDefault="00144BD6" w:rsidP="00910A38">
            <w:pPr>
              <w:spacing w:after="0" w:line="240" w:lineRule="auto"/>
              <w:jc w:val="center"/>
              <w:rPr>
                <w:b/>
                <w:bCs/>
                <w:sz w:val="24"/>
                <w:szCs w:val="24"/>
              </w:rPr>
            </w:pPr>
          </w:p>
        </w:tc>
        <w:tc>
          <w:tcPr>
            <w:tcW w:w="1563" w:type="dxa"/>
            <w:gridSpan w:val="2"/>
            <w:shd w:val="clear" w:color="auto" w:fill="D9D9D9" w:themeFill="background1" w:themeFillShade="D9"/>
            <w:vAlign w:val="center"/>
          </w:tcPr>
          <w:p w:rsidR="00144BD6" w:rsidRPr="00AA3ECA" w:rsidRDefault="00144BD6" w:rsidP="00910A38">
            <w:pPr>
              <w:spacing w:after="0" w:line="240" w:lineRule="auto"/>
              <w:jc w:val="center"/>
              <w:rPr>
                <w:b/>
                <w:bCs/>
              </w:rPr>
            </w:pPr>
            <w:r w:rsidRPr="00AA3ECA">
              <w:rPr>
                <w:b/>
                <w:bCs/>
              </w:rPr>
              <w:t>Lehrwerks</w:t>
            </w:r>
            <w:r>
              <w:rPr>
                <w:b/>
                <w:bCs/>
              </w:rPr>
              <w:t>-</w:t>
            </w:r>
            <w:r w:rsidRPr="00AA3ECA">
              <w:rPr>
                <w:b/>
                <w:bCs/>
              </w:rPr>
              <w:t>bezug</w:t>
            </w:r>
          </w:p>
        </w:tc>
        <w:tc>
          <w:tcPr>
            <w:tcW w:w="2273" w:type="dxa"/>
            <w:gridSpan w:val="2"/>
            <w:shd w:val="clear" w:color="auto" w:fill="D9D9D9" w:themeFill="background1" w:themeFillShade="D9"/>
            <w:vAlign w:val="center"/>
          </w:tcPr>
          <w:p w:rsidR="00144BD6" w:rsidRPr="00AA3ECA" w:rsidRDefault="00144BD6" w:rsidP="00144BD6">
            <w:pPr>
              <w:spacing w:after="0" w:line="240" w:lineRule="auto"/>
              <w:jc w:val="center"/>
              <w:rPr>
                <w:b/>
                <w:bCs/>
              </w:rPr>
            </w:pPr>
            <w:r w:rsidRPr="00AA3ECA">
              <w:rPr>
                <w:b/>
                <w:bCs/>
              </w:rPr>
              <w:t>Unterrichtsinhalt</w:t>
            </w:r>
          </w:p>
        </w:tc>
        <w:tc>
          <w:tcPr>
            <w:tcW w:w="2273" w:type="dxa"/>
            <w:gridSpan w:val="2"/>
            <w:shd w:val="clear" w:color="auto" w:fill="D9D9D9" w:themeFill="background1" w:themeFillShade="D9"/>
            <w:vAlign w:val="center"/>
          </w:tcPr>
          <w:p w:rsidR="00144BD6" w:rsidRPr="00AA3ECA" w:rsidRDefault="00144BD6" w:rsidP="00910A38">
            <w:pPr>
              <w:spacing w:after="0" w:line="240" w:lineRule="auto"/>
              <w:jc w:val="center"/>
              <w:rPr>
                <w:b/>
                <w:bCs/>
              </w:rPr>
            </w:pPr>
            <w:r w:rsidRPr="00AA3ECA">
              <w:rPr>
                <w:b/>
                <w:bCs/>
              </w:rPr>
              <w:t>Kommentar</w:t>
            </w:r>
          </w:p>
        </w:tc>
        <w:tc>
          <w:tcPr>
            <w:tcW w:w="3267" w:type="dxa"/>
            <w:shd w:val="clear" w:color="auto" w:fill="D9D9D9" w:themeFill="background1" w:themeFillShade="D9"/>
            <w:vAlign w:val="center"/>
          </w:tcPr>
          <w:p w:rsidR="00144BD6" w:rsidRPr="00AA3ECA" w:rsidRDefault="00144BD6" w:rsidP="00910A38">
            <w:pPr>
              <w:spacing w:after="0" w:line="240" w:lineRule="auto"/>
              <w:jc w:val="center"/>
              <w:rPr>
                <w:b/>
                <w:bCs/>
              </w:rPr>
            </w:pPr>
            <w:r w:rsidRPr="00AA3ECA">
              <w:rPr>
                <w:b/>
                <w:bCs/>
              </w:rPr>
              <w:t>Inhaltsfelder und Schwerpunkte</w:t>
            </w:r>
          </w:p>
        </w:tc>
        <w:tc>
          <w:tcPr>
            <w:tcW w:w="4972" w:type="dxa"/>
            <w:gridSpan w:val="2"/>
            <w:shd w:val="clear" w:color="auto" w:fill="D9D9D9" w:themeFill="background1" w:themeFillShade="D9"/>
            <w:vAlign w:val="center"/>
          </w:tcPr>
          <w:p w:rsidR="00144BD6" w:rsidRPr="00AA3ECA" w:rsidRDefault="00144BD6" w:rsidP="00910A38">
            <w:pPr>
              <w:spacing w:after="0" w:line="240" w:lineRule="auto"/>
              <w:jc w:val="center"/>
              <w:rPr>
                <w:b/>
                <w:bCs/>
              </w:rPr>
            </w:pPr>
            <w:r w:rsidRPr="00AA3ECA">
              <w:rPr>
                <w:b/>
                <w:bCs/>
              </w:rPr>
              <w:t>Kompetenzerwartungen</w:t>
            </w:r>
          </w:p>
        </w:tc>
      </w:tr>
      <w:tr w:rsidR="00144BD6" w:rsidRPr="00AA3ECA" w:rsidTr="00144BD6">
        <w:trPr>
          <w:trHeight w:val="212"/>
        </w:trPr>
        <w:tc>
          <w:tcPr>
            <w:tcW w:w="1245" w:type="dxa"/>
            <w:vMerge w:val="restart"/>
            <w:textDirection w:val="btLr"/>
            <w:vAlign w:val="center"/>
          </w:tcPr>
          <w:p w:rsidR="00144BD6" w:rsidRPr="00CC4313" w:rsidRDefault="00144BD6" w:rsidP="006B2186">
            <w:pPr>
              <w:spacing w:after="0"/>
              <w:jc w:val="center"/>
              <w:rPr>
                <w:b/>
                <w:bCs/>
                <w:sz w:val="40"/>
                <w:szCs w:val="40"/>
              </w:rPr>
            </w:pPr>
            <w:r w:rsidRPr="00CC4313">
              <w:rPr>
                <w:b/>
                <w:bCs/>
                <w:sz w:val="40"/>
                <w:szCs w:val="40"/>
              </w:rPr>
              <w:t>Berufsorientierung und Berufswahl</w:t>
            </w:r>
          </w:p>
        </w:tc>
        <w:tc>
          <w:tcPr>
            <w:tcW w:w="1563" w:type="dxa"/>
            <w:gridSpan w:val="2"/>
          </w:tcPr>
          <w:p w:rsidR="00144BD6" w:rsidRDefault="00144BD6" w:rsidP="00607C9F">
            <w:pPr>
              <w:spacing w:after="0" w:line="240" w:lineRule="auto"/>
            </w:pPr>
            <w:r w:rsidRPr="00AA3ECA">
              <w:t xml:space="preserve">Praxis 7/8 </w:t>
            </w:r>
          </w:p>
          <w:p w:rsidR="00144BD6" w:rsidRPr="00AA3ECA" w:rsidRDefault="00144BD6" w:rsidP="00607C9F">
            <w:pPr>
              <w:spacing w:after="0" w:line="240" w:lineRule="auto"/>
            </w:pPr>
            <w:r w:rsidRPr="00AA3ECA">
              <w:t xml:space="preserve">S. </w:t>
            </w:r>
            <w:r>
              <w:t>143</w:t>
            </w:r>
          </w:p>
        </w:tc>
        <w:tc>
          <w:tcPr>
            <w:tcW w:w="2273" w:type="dxa"/>
            <w:gridSpan w:val="2"/>
          </w:tcPr>
          <w:p w:rsidR="00144BD6" w:rsidRDefault="00144BD6" w:rsidP="00144BD6">
            <w:pPr>
              <w:spacing w:after="0" w:line="240" w:lineRule="auto"/>
            </w:pPr>
            <w:r>
              <w:t>Lebensplanung:</w:t>
            </w:r>
          </w:p>
          <w:p w:rsidR="00144BD6" w:rsidRPr="00AA3ECA" w:rsidRDefault="00144BD6" w:rsidP="00144BD6">
            <w:pPr>
              <w:spacing w:after="0" w:line="240" w:lineRule="auto"/>
            </w:pPr>
            <w:r>
              <w:t>Beruf und Familie</w:t>
            </w:r>
          </w:p>
        </w:tc>
        <w:tc>
          <w:tcPr>
            <w:tcW w:w="2273" w:type="dxa"/>
            <w:gridSpan w:val="2"/>
            <w:vMerge w:val="restart"/>
          </w:tcPr>
          <w:p w:rsidR="00144BD6" w:rsidRDefault="00144BD6" w:rsidP="009A1054">
            <w:pPr>
              <w:spacing w:after="0" w:line="240" w:lineRule="auto"/>
            </w:pPr>
            <w:r>
              <w:t>Berufsorientierungs-konzept der Mansfeld-Schule:</w:t>
            </w:r>
          </w:p>
          <w:p w:rsidR="00144BD6" w:rsidRDefault="00144BD6" w:rsidP="0019523A">
            <w:pPr>
              <w:spacing w:after="0" w:line="240" w:lineRule="auto"/>
            </w:pPr>
            <w:r>
              <w:t>Klasse 7:</w:t>
            </w:r>
          </w:p>
          <w:p w:rsidR="00144BD6" w:rsidRDefault="00144BD6" w:rsidP="009A1054">
            <w:pPr>
              <w:pStyle w:val="Listenabsatz"/>
              <w:numPr>
                <w:ilvl w:val="0"/>
                <w:numId w:val="46"/>
              </w:numPr>
              <w:spacing w:after="0" w:line="240" w:lineRule="auto"/>
            </w:pPr>
            <w:r>
              <w:t>Projektwoche Arbeitslehre</w:t>
            </w:r>
          </w:p>
          <w:p w:rsidR="00144BD6" w:rsidRDefault="00144BD6" w:rsidP="0019523A">
            <w:pPr>
              <w:spacing w:after="0" w:line="240" w:lineRule="auto"/>
            </w:pPr>
          </w:p>
          <w:p w:rsidR="00144BD6" w:rsidRDefault="00144BD6" w:rsidP="0019523A">
            <w:pPr>
              <w:spacing w:after="0" w:line="240" w:lineRule="auto"/>
            </w:pPr>
            <w:r>
              <w:t>Klasse 8:</w:t>
            </w:r>
          </w:p>
          <w:p w:rsidR="00144BD6" w:rsidRDefault="00144BD6" w:rsidP="009A1054">
            <w:pPr>
              <w:pStyle w:val="Listenabsatz"/>
              <w:numPr>
                <w:ilvl w:val="0"/>
                <w:numId w:val="46"/>
              </w:numPr>
              <w:spacing w:after="0" w:line="240" w:lineRule="auto"/>
            </w:pPr>
            <w:r>
              <w:t>3- wöchiges Betriebspraktikum</w:t>
            </w:r>
          </w:p>
          <w:p w:rsidR="00144BD6" w:rsidRDefault="00144BD6" w:rsidP="009A1054">
            <w:pPr>
              <w:pStyle w:val="Listenabsatz"/>
              <w:numPr>
                <w:ilvl w:val="0"/>
                <w:numId w:val="46"/>
              </w:numPr>
              <w:spacing w:after="0" w:line="240" w:lineRule="auto"/>
            </w:pPr>
            <w:r>
              <w:t>1-wöchiges Teampraktikum</w:t>
            </w:r>
          </w:p>
          <w:p w:rsidR="00144BD6" w:rsidRDefault="00144BD6" w:rsidP="009A1054">
            <w:pPr>
              <w:pStyle w:val="Listenabsatz"/>
              <w:numPr>
                <w:ilvl w:val="0"/>
                <w:numId w:val="46"/>
              </w:numPr>
              <w:spacing w:after="0" w:line="240" w:lineRule="auto"/>
            </w:pPr>
            <w:r>
              <w:t>Erste-Hilfe-Kurs</w:t>
            </w:r>
          </w:p>
          <w:p w:rsidR="00144BD6" w:rsidRDefault="00144BD6" w:rsidP="009A1054">
            <w:pPr>
              <w:pStyle w:val="Listenabsatz"/>
              <w:numPr>
                <w:ilvl w:val="0"/>
                <w:numId w:val="46"/>
              </w:numPr>
              <w:spacing w:after="0" w:line="240" w:lineRule="auto"/>
            </w:pPr>
            <w:r>
              <w:t>Kooperation mit der Bundesanstalt für Arbeit (individuelle Beratung in der Schule, Besuch des BIZ etc.)</w:t>
            </w:r>
          </w:p>
          <w:p w:rsidR="00144BD6" w:rsidRDefault="00144BD6" w:rsidP="009A1054">
            <w:pPr>
              <w:pStyle w:val="Listenabsatz"/>
              <w:numPr>
                <w:ilvl w:val="0"/>
                <w:numId w:val="46"/>
              </w:numPr>
              <w:spacing w:after="0" w:line="240" w:lineRule="auto"/>
            </w:pPr>
            <w:r>
              <w:t>Besuch der Berufsbildungs-messe</w:t>
            </w:r>
          </w:p>
          <w:p w:rsidR="00144BD6" w:rsidRDefault="00144BD6" w:rsidP="009A1054">
            <w:pPr>
              <w:pStyle w:val="Listenabsatz"/>
              <w:numPr>
                <w:ilvl w:val="0"/>
                <w:numId w:val="46"/>
              </w:numPr>
              <w:spacing w:after="0" w:line="240" w:lineRule="auto"/>
            </w:pPr>
            <w:r>
              <w:t>Bewerbungstraining (Deutsch)</w:t>
            </w:r>
          </w:p>
          <w:p w:rsidR="00CE4AC5" w:rsidRDefault="00CE4AC5" w:rsidP="00CE4AC5">
            <w:pPr>
              <w:spacing w:after="0" w:line="240" w:lineRule="auto"/>
            </w:pPr>
          </w:p>
          <w:p w:rsidR="00CE4AC5" w:rsidRPr="00AA3ECA" w:rsidRDefault="00CE4AC5" w:rsidP="00CE4AC5">
            <w:pPr>
              <w:spacing w:after="0" w:line="240" w:lineRule="auto"/>
            </w:pPr>
            <w:r>
              <w:t xml:space="preserve">Filmreihe </w:t>
            </w:r>
            <w:hyperlink r:id="rId16" w:history="1">
              <w:r w:rsidRPr="00CE4AC5">
                <w:rPr>
                  <w:rStyle w:val="Hyperlink"/>
                </w:rPr>
                <w:t>„Ich mach’s“</w:t>
              </w:r>
            </w:hyperlink>
          </w:p>
        </w:tc>
        <w:tc>
          <w:tcPr>
            <w:tcW w:w="3267" w:type="dxa"/>
            <w:vMerge w:val="restart"/>
          </w:tcPr>
          <w:p w:rsidR="00144BD6" w:rsidRDefault="00144BD6" w:rsidP="00D07549">
            <w:pPr>
              <w:spacing w:after="0" w:line="240" w:lineRule="auto"/>
            </w:pPr>
            <w:r>
              <w:t>Zukunft von Arbeit und Beruf</w:t>
            </w:r>
          </w:p>
          <w:p w:rsidR="00144BD6" w:rsidRDefault="00144BD6" w:rsidP="00D07549">
            <w:pPr>
              <w:pStyle w:val="Listenabsatz"/>
              <w:numPr>
                <w:ilvl w:val="0"/>
                <w:numId w:val="9"/>
              </w:numPr>
              <w:autoSpaceDE w:val="0"/>
              <w:autoSpaceDN w:val="0"/>
              <w:adjustRightInd w:val="0"/>
              <w:spacing w:after="0" w:line="240" w:lineRule="auto"/>
              <w:rPr>
                <w:i/>
                <w:iCs/>
              </w:rPr>
            </w:pPr>
            <w:r w:rsidRPr="000D0620">
              <w:rPr>
                <w:i/>
                <w:iCs/>
              </w:rPr>
              <w:t xml:space="preserve">Vorsorge und Lebensplanung zwischen Familien-, Bürger- sowie Erwerbsarbeit </w:t>
            </w:r>
          </w:p>
          <w:p w:rsidR="00144BD6" w:rsidRPr="0025762F" w:rsidRDefault="00144BD6" w:rsidP="0025762F">
            <w:pPr>
              <w:pStyle w:val="Listenabsatz"/>
              <w:numPr>
                <w:ilvl w:val="0"/>
                <w:numId w:val="9"/>
              </w:numPr>
              <w:autoSpaceDE w:val="0"/>
              <w:autoSpaceDN w:val="0"/>
              <w:adjustRightInd w:val="0"/>
              <w:spacing w:after="0" w:line="240" w:lineRule="auto"/>
              <w:rPr>
                <w:i/>
                <w:iCs/>
                <w:color w:val="000000"/>
              </w:rPr>
            </w:pPr>
            <w:r w:rsidRPr="0025762F">
              <w:rPr>
                <w:i/>
                <w:iCs/>
              </w:rPr>
              <w:t>Berufswahlorientierung</w:t>
            </w:r>
          </w:p>
          <w:p w:rsidR="00144BD6" w:rsidRDefault="00144BD6" w:rsidP="00D850E1">
            <w:pPr>
              <w:pStyle w:val="Listenabsatz"/>
              <w:numPr>
                <w:ilvl w:val="0"/>
                <w:numId w:val="9"/>
              </w:numPr>
              <w:autoSpaceDE w:val="0"/>
              <w:autoSpaceDN w:val="0"/>
              <w:adjustRightInd w:val="0"/>
              <w:spacing w:after="0" w:line="240" w:lineRule="auto"/>
              <w:rPr>
                <w:i/>
                <w:iCs/>
                <w:color w:val="000000"/>
              </w:rPr>
            </w:pPr>
            <w:r>
              <w:rPr>
                <w:i/>
                <w:iCs/>
                <w:color w:val="000000"/>
              </w:rPr>
              <w:t>Berufswegeplanung</w:t>
            </w:r>
          </w:p>
          <w:p w:rsidR="00144BD6" w:rsidRPr="00C41C43" w:rsidRDefault="00144BD6" w:rsidP="00C41C43">
            <w:pPr>
              <w:pStyle w:val="Listenabsatz"/>
              <w:numPr>
                <w:ilvl w:val="0"/>
                <w:numId w:val="9"/>
              </w:numPr>
              <w:autoSpaceDE w:val="0"/>
              <w:autoSpaceDN w:val="0"/>
              <w:adjustRightInd w:val="0"/>
              <w:spacing w:after="0" w:line="240" w:lineRule="auto"/>
              <w:rPr>
                <w:i/>
                <w:iCs/>
                <w:color w:val="000000"/>
              </w:rPr>
            </w:pPr>
            <w:r w:rsidRPr="000D0620">
              <w:rPr>
                <w:i/>
                <w:iCs/>
                <w:color w:val="000000"/>
              </w:rPr>
              <w:t xml:space="preserve">Arbeitsmarkt und Beschäftigung </w:t>
            </w:r>
          </w:p>
        </w:tc>
        <w:tc>
          <w:tcPr>
            <w:tcW w:w="4972" w:type="dxa"/>
            <w:gridSpan w:val="2"/>
            <w:vMerge w:val="restart"/>
          </w:tcPr>
          <w:p w:rsidR="00144BD6" w:rsidRPr="00AE1F70" w:rsidRDefault="00144BD6" w:rsidP="001404CA">
            <w:pPr>
              <w:spacing w:after="0"/>
              <w:rPr>
                <w:color w:val="000000"/>
              </w:rPr>
            </w:pPr>
            <w:r w:rsidRPr="00AE1F70">
              <w:rPr>
                <w:color w:val="000000"/>
              </w:rPr>
              <w:t xml:space="preserve">Die </w:t>
            </w:r>
            <w:proofErr w:type="spellStart"/>
            <w:r w:rsidRPr="00AE1F70">
              <w:rPr>
                <w:color w:val="000000"/>
              </w:rPr>
              <w:t>SuS</w:t>
            </w:r>
            <w:proofErr w:type="spellEnd"/>
            <w:r w:rsidRPr="00AE1F70">
              <w:rPr>
                <w:color w:val="000000"/>
              </w:rPr>
              <w:t>…</w:t>
            </w:r>
          </w:p>
          <w:p w:rsidR="00144BD6" w:rsidRPr="00AE1F70" w:rsidRDefault="00144BD6" w:rsidP="0025762F">
            <w:pPr>
              <w:pStyle w:val="Default"/>
              <w:numPr>
                <w:ilvl w:val="1"/>
                <w:numId w:val="28"/>
              </w:numPr>
              <w:spacing w:after="20"/>
              <w:rPr>
                <w:rFonts w:ascii="Calibri" w:hAnsi="Calibri" w:cs="Calibri"/>
                <w:i/>
                <w:iCs/>
                <w:color w:val="auto"/>
                <w:sz w:val="22"/>
                <w:szCs w:val="22"/>
              </w:rPr>
            </w:pPr>
            <w:r w:rsidRPr="00AE1F70">
              <w:rPr>
                <w:rFonts w:ascii="Calibri" w:hAnsi="Calibri" w:cs="Calibri"/>
                <w:i/>
                <w:iCs/>
                <w:color w:val="auto"/>
                <w:sz w:val="22"/>
                <w:szCs w:val="22"/>
              </w:rPr>
              <w:t>beschreiben unterschiedliche Norm- und Wertvorstellungen und leiten daraus Kriterien für eigene Leben</w:t>
            </w:r>
            <w:r>
              <w:rPr>
                <w:rFonts w:ascii="Calibri" w:hAnsi="Calibri" w:cs="Calibri"/>
                <w:i/>
                <w:iCs/>
                <w:color w:val="auto"/>
                <w:sz w:val="22"/>
                <w:szCs w:val="22"/>
              </w:rPr>
              <w:t>s- und Berufsentscheidungen ab</w:t>
            </w:r>
          </w:p>
          <w:p w:rsidR="00144BD6" w:rsidRPr="00AE1F70" w:rsidRDefault="00144BD6" w:rsidP="0025762F">
            <w:pPr>
              <w:pStyle w:val="Default"/>
              <w:numPr>
                <w:ilvl w:val="1"/>
                <w:numId w:val="28"/>
              </w:numPr>
              <w:spacing w:after="20"/>
              <w:rPr>
                <w:rFonts w:ascii="Calibri" w:hAnsi="Calibri" w:cs="Calibri"/>
                <w:i/>
                <w:iCs/>
                <w:color w:val="auto"/>
                <w:sz w:val="22"/>
                <w:szCs w:val="22"/>
              </w:rPr>
            </w:pPr>
            <w:r w:rsidRPr="00AE1F70">
              <w:rPr>
                <w:rFonts w:ascii="Calibri" w:hAnsi="Calibri" w:cs="Calibri"/>
                <w:i/>
                <w:iCs/>
                <w:color w:val="auto"/>
                <w:sz w:val="22"/>
                <w:szCs w:val="22"/>
              </w:rPr>
              <w:t>beurteilen Konsequenzen von Berufswahlentscheidungen im Hinblick auf Sicherheit, Einkommen, Arbeitsinhalte, Partizipation, Zukunftsaussichten sowie private Lebensführung und –</w:t>
            </w:r>
            <w:proofErr w:type="spellStart"/>
            <w:r w:rsidRPr="00AE1F70">
              <w:rPr>
                <w:rFonts w:ascii="Calibri" w:hAnsi="Calibri" w:cs="Calibri"/>
                <w:i/>
                <w:iCs/>
                <w:color w:val="auto"/>
                <w:sz w:val="22"/>
                <w:szCs w:val="22"/>
              </w:rPr>
              <w:t>ge</w:t>
            </w:r>
            <w:r>
              <w:rPr>
                <w:rFonts w:ascii="Calibri" w:hAnsi="Calibri" w:cs="Calibri"/>
                <w:i/>
                <w:iCs/>
                <w:color w:val="auto"/>
                <w:sz w:val="22"/>
                <w:szCs w:val="22"/>
              </w:rPr>
              <w:t>staltung</w:t>
            </w:r>
            <w:proofErr w:type="spellEnd"/>
            <w:r>
              <w:rPr>
                <w:rFonts w:ascii="Calibri" w:hAnsi="Calibri" w:cs="Calibri"/>
                <w:i/>
                <w:iCs/>
                <w:color w:val="auto"/>
                <w:sz w:val="22"/>
                <w:szCs w:val="22"/>
              </w:rPr>
              <w:t xml:space="preserve"> für Männer und Frauen</w:t>
            </w:r>
          </w:p>
          <w:p w:rsidR="00144BD6" w:rsidRPr="00AE1F70" w:rsidRDefault="00144BD6" w:rsidP="00CB0CD5">
            <w:pPr>
              <w:pStyle w:val="Default"/>
              <w:numPr>
                <w:ilvl w:val="0"/>
                <w:numId w:val="30"/>
              </w:numPr>
              <w:spacing w:after="20"/>
              <w:rPr>
                <w:rFonts w:ascii="Calibri" w:hAnsi="Calibri" w:cs="Calibri"/>
                <w:i/>
                <w:iCs/>
                <w:color w:val="auto"/>
                <w:sz w:val="22"/>
                <w:szCs w:val="22"/>
              </w:rPr>
            </w:pPr>
            <w:r w:rsidRPr="00AE1F70">
              <w:rPr>
                <w:rFonts w:ascii="Calibri" w:hAnsi="Calibri" w:cs="Calibri"/>
                <w:i/>
                <w:iCs/>
                <w:color w:val="auto"/>
                <w:sz w:val="22"/>
                <w:szCs w:val="22"/>
              </w:rPr>
              <w:t>beschreiben mithilfe von Kompetenzchecks und Eignungstests eigene Kompetenzen sowie Interessen und benennen daraus abgeleitete persönliche Entwicklungsziele.</w:t>
            </w:r>
          </w:p>
          <w:p w:rsidR="00144BD6" w:rsidRDefault="00144BD6" w:rsidP="00A04CBD">
            <w:pPr>
              <w:pStyle w:val="Default"/>
              <w:numPr>
                <w:ilvl w:val="0"/>
                <w:numId w:val="26"/>
              </w:numPr>
              <w:spacing w:after="20"/>
              <w:rPr>
                <w:rFonts w:ascii="Calibri" w:hAnsi="Calibri" w:cs="Calibri"/>
                <w:i/>
                <w:iCs/>
                <w:color w:val="auto"/>
                <w:sz w:val="22"/>
                <w:szCs w:val="22"/>
              </w:rPr>
            </w:pPr>
            <w:r w:rsidRPr="00AE1F70">
              <w:rPr>
                <w:rFonts w:ascii="Calibri" w:hAnsi="Calibri" w:cs="Calibri"/>
                <w:i/>
                <w:iCs/>
                <w:color w:val="auto"/>
                <w:sz w:val="22"/>
                <w:szCs w:val="22"/>
              </w:rPr>
              <w:t>beschreiben unterschiedliche Beratungsmöglichkeiten durch schulisc</w:t>
            </w:r>
            <w:r>
              <w:rPr>
                <w:rFonts w:ascii="Calibri" w:hAnsi="Calibri" w:cs="Calibri"/>
                <w:i/>
                <w:iCs/>
                <w:color w:val="auto"/>
                <w:sz w:val="22"/>
                <w:szCs w:val="22"/>
              </w:rPr>
              <w:t>he und außerschulische Partner</w:t>
            </w:r>
          </w:p>
          <w:p w:rsidR="00144BD6" w:rsidRPr="00A04CBD" w:rsidRDefault="00144BD6" w:rsidP="00A04CBD">
            <w:pPr>
              <w:pStyle w:val="Default"/>
              <w:numPr>
                <w:ilvl w:val="0"/>
                <w:numId w:val="26"/>
              </w:numPr>
              <w:spacing w:after="20"/>
              <w:rPr>
                <w:rFonts w:ascii="Calibri" w:hAnsi="Calibri" w:cs="Calibri"/>
                <w:i/>
                <w:iCs/>
                <w:color w:val="auto"/>
                <w:sz w:val="22"/>
                <w:szCs w:val="22"/>
              </w:rPr>
            </w:pPr>
            <w:r w:rsidRPr="00A04CBD">
              <w:rPr>
                <w:rFonts w:asciiTheme="minorHAnsi" w:hAnsiTheme="minorHAnsi"/>
                <w:i/>
                <w:sz w:val="22"/>
                <w:szCs w:val="22"/>
                <w:lang w:eastAsia="de-DE"/>
              </w:rPr>
              <w:t>analysieren unterschiedliche Strategien zur Bewältigung von Test- und Bewerbungssituationen und sy</w:t>
            </w:r>
            <w:r>
              <w:rPr>
                <w:rFonts w:asciiTheme="minorHAnsi" w:hAnsiTheme="minorHAnsi"/>
                <w:i/>
                <w:sz w:val="22"/>
                <w:szCs w:val="22"/>
                <w:lang w:eastAsia="de-DE"/>
              </w:rPr>
              <w:t>stematisieren den eigenen Bewer</w:t>
            </w:r>
            <w:r w:rsidRPr="00A04CBD">
              <w:rPr>
                <w:rFonts w:asciiTheme="minorHAnsi" w:hAnsiTheme="minorHAnsi"/>
                <w:i/>
                <w:sz w:val="22"/>
                <w:szCs w:val="22"/>
                <w:lang w:eastAsia="de-DE"/>
              </w:rPr>
              <w:t xml:space="preserve">bungsprozess im Hinblick auf formale und inhaltliche Anforderungen </w:t>
            </w:r>
          </w:p>
          <w:p w:rsidR="00144BD6" w:rsidRDefault="00144BD6" w:rsidP="003A5D59">
            <w:pPr>
              <w:spacing w:after="0"/>
              <w:ind w:left="57"/>
              <w:rPr>
                <w:i/>
                <w:iCs/>
              </w:rPr>
            </w:pPr>
          </w:p>
          <w:p w:rsidR="00144BD6" w:rsidRPr="00170438" w:rsidRDefault="00144BD6" w:rsidP="003A5D59">
            <w:pPr>
              <w:spacing w:after="0"/>
              <w:ind w:left="57"/>
              <w:rPr>
                <w:iCs/>
              </w:rPr>
            </w:pPr>
            <w:r>
              <w:t>SK 1, 2, 3, 4, 5, MK 1, 2, 3, 4, 5, 6, 7, 8, 9, 11, 12, UK 1, 2, 3, 4, 5, 6, HK 1, 2, 4</w:t>
            </w: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 xml:space="preserve">Praxis 7/8 </w:t>
            </w:r>
          </w:p>
          <w:p w:rsidR="00144BD6" w:rsidRDefault="00144BD6" w:rsidP="0042601C">
            <w:pPr>
              <w:spacing w:after="0" w:line="240" w:lineRule="auto"/>
            </w:pPr>
            <w:r w:rsidRPr="00AA3ECA">
              <w:t xml:space="preserve">S. </w:t>
            </w:r>
            <w:r>
              <w:t>146-149</w:t>
            </w:r>
          </w:p>
          <w:p w:rsidR="00144BD6" w:rsidRDefault="00144BD6" w:rsidP="00D801DC">
            <w:pPr>
              <w:spacing w:after="0" w:line="240" w:lineRule="auto"/>
            </w:pPr>
            <w:r w:rsidRPr="00AA3ECA">
              <w:t xml:space="preserve">S. </w:t>
            </w:r>
            <w:r>
              <w:t>163</w:t>
            </w:r>
          </w:p>
          <w:p w:rsidR="00144BD6" w:rsidRPr="00AA3ECA" w:rsidRDefault="00144BD6" w:rsidP="0042601C">
            <w:pPr>
              <w:spacing w:after="0" w:line="240" w:lineRule="auto"/>
            </w:pPr>
          </w:p>
        </w:tc>
        <w:tc>
          <w:tcPr>
            <w:tcW w:w="2273" w:type="dxa"/>
            <w:gridSpan w:val="2"/>
          </w:tcPr>
          <w:p w:rsidR="00144BD6" w:rsidRPr="00AA3ECA" w:rsidRDefault="00144BD6" w:rsidP="00144BD6">
            <w:pPr>
              <w:spacing w:after="0" w:line="240" w:lineRule="auto"/>
            </w:pPr>
            <w:r>
              <w:t>Berufswahl und Berufswegplanung</w:t>
            </w: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Pr="00AE1F70" w:rsidRDefault="00144BD6" w:rsidP="003A5D59">
            <w:pPr>
              <w:spacing w:after="0"/>
              <w:ind w:left="57"/>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 xml:space="preserve">Praxis 7/8 </w:t>
            </w:r>
          </w:p>
          <w:p w:rsidR="00144BD6" w:rsidRPr="00AA3ECA" w:rsidRDefault="00144BD6" w:rsidP="0042601C">
            <w:pPr>
              <w:spacing w:after="0" w:line="240" w:lineRule="auto"/>
            </w:pPr>
            <w:r w:rsidRPr="00AA3ECA">
              <w:t xml:space="preserve">S. </w:t>
            </w:r>
            <w:r>
              <w:t>150-152</w:t>
            </w:r>
          </w:p>
        </w:tc>
        <w:tc>
          <w:tcPr>
            <w:tcW w:w="2273" w:type="dxa"/>
            <w:gridSpan w:val="2"/>
          </w:tcPr>
          <w:p w:rsidR="00144BD6" w:rsidRDefault="00144BD6" w:rsidP="00144BD6">
            <w:pPr>
              <w:spacing w:after="0" w:line="240" w:lineRule="auto"/>
            </w:pPr>
            <w:r>
              <w:t>Welche Voraussetzungen bringe ich mit?</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Pr="00AE1F70" w:rsidRDefault="00144BD6" w:rsidP="003A5D59">
            <w:pPr>
              <w:spacing w:after="0"/>
              <w:ind w:left="57"/>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 xml:space="preserve">Praxis 7/8 </w:t>
            </w:r>
          </w:p>
          <w:p w:rsidR="00144BD6" w:rsidRPr="00AA3ECA" w:rsidRDefault="00144BD6" w:rsidP="0042601C">
            <w:pPr>
              <w:spacing w:after="0" w:line="240" w:lineRule="auto"/>
            </w:pPr>
            <w:r w:rsidRPr="00AA3ECA">
              <w:t xml:space="preserve">S. </w:t>
            </w:r>
            <w:r>
              <w:t>153-159</w:t>
            </w:r>
          </w:p>
        </w:tc>
        <w:tc>
          <w:tcPr>
            <w:tcW w:w="2273" w:type="dxa"/>
            <w:gridSpan w:val="2"/>
          </w:tcPr>
          <w:p w:rsidR="00144BD6" w:rsidRDefault="00144BD6" w:rsidP="00144BD6">
            <w:pPr>
              <w:spacing w:after="0" w:line="240" w:lineRule="auto"/>
            </w:pPr>
            <w:r>
              <w:t>345 Ausbildungsberufe!</w:t>
            </w:r>
          </w:p>
          <w:p w:rsidR="00144BD6" w:rsidRPr="00AA3ECA" w:rsidRDefault="00144BD6" w:rsidP="00144BD6">
            <w:pPr>
              <w:spacing w:after="0" w:line="240" w:lineRule="auto"/>
            </w:pPr>
            <w:r>
              <w:t>Wer blickt da noch durch?</w:t>
            </w: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Pr="00AE1F70" w:rsidRDefault="00144BD6" w:rsidP="003A5D59">
            <w:pPr>
              <w:spacing w:after="0"/>
              <w:ind w:left="57"/>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 xml:space="preserve">Praxis 7/8 </w:t>
            </w:r>
          </w:p>
          <w:p w:rsidR="00144BD6" w:rsidRPr="00AA3ECA" w:rsidRDefault="00144BD6" w:rsidP="0042601C">
            <w:pPr>
              <w:spacing w:after="0" w:line="240" w:lineRule="auto"/>
            </w:pPr>
            <w:r w:rsidRPr="00AA3ECA">
              <w:t xml:space="preserve">S. </w:t>
            </w:r>
            <w:r>
              <w:t>160-162</w:t>
            </w:r>
          </w:p>
        </w:tc>
        <w:tc>
          <w:tcPr>
            <w:tcW w:w="2273" w:type="dxa"/>
            <w:gridSpan w:val="2"/>
          </w:tcPr>
          <w:p w:rsidR="00144BD6" w:rsidRDefault="00144BD6" w:rsidP="00144BD6">
            <w:pPr>
              <w:spacing w:after="0" w:line="240" w:lineRule="auto"/>
            </w:pPr>
            <w:r>
              <w:t xml:space="preserve">Informationsquellen </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Pr="00AE1F70" w:rsidRDefault="00144BD6" w:rsidP="003A5D59">
            <w:pPr>
              <w:spacing w:after="0"/>
              <w:ind w:left="57"/>
            </w:pPr>
          </w:p>
        </w:tc>
      </w:tr>
      <w:tr w:rsidR="00144BD6" w:rsidRPr="00AA3ECA" w:rsidTr="00144BD6">
        <w:trPr>
          <w:trHeight w:val="212"/>
        </w:trPr>
        <w:tc>
          <w:tcPr>
            <w:tcW w:w="1245" w:type="dxa"/>
            <w:tcBorders>
              <w:left w:val="nil"/>
              <w:bottom w:val="nil"/>
              <w:right w:val="nil"/>
            </w:tcBorders>
          </w:tcPr>
          <w:p w:rsidR="00144BD6" w:rsidRPr="00AA3ECA" w:rsidRDefault="00144BD6" w:rsidP="006B2186">
            <w:pPr>
              <w:spacing w:after="0" w:line="240" w:lineRule="auto"/>
            </w:pPr>
          </w:p>
        </w:tc>
        <w:tc>
          <w:tcPr>
            <w:tcW w:w="1563" w:type="dxa"/>
            <w:gridSpan w:val="2"/>
            <w:tcBorders>
              <w:left w:val="nil"/>
              <w:bottom w:val="nil"/>
              <w:right w:val="nil"/>
            </w:tcBorders>
          </w:tcPr>
          <w:p w:rsidR="00144BD6" w:rsidRPr="00AA3ECA" w:rsidRDefault="00144BD6" w:rsidP="0042601C">
            <w:pPr>
              <w:spacing w:after="0" w:line="240" w:lineRule="auto"/>
            </w:pPr>
          </w:p>
        </w:tc>
        <w:tc>
          <w:tcPr>
            <w:tcW w:w="2273" w:type="dxa"/>
            <w:gridSpan w:val="2"/>
            <w:tcBorders>
              <w:left w:val="nil"/>
              <w:bottom w:val="nil"/>
              <w:right w:val="nil"/>
            </w:tcBorders>
          </w:tcPr>
          <w:p w:rsidR="00144BD6" w:rsidRPr="00AA3ECA" w:rsidRDefault="00144BD6" w:rsidP="00144BD6">
            <w:pPr>
              <w:spacing w:after="0" w:line="240" w:lineRule="auto"/>
            </w:pPr>
          </w:p>
        </w:tc>
        <w:tc>
          <w:tcPr>
            <w:tcW w:w="2273" w:type="dxa"/>
            <w:gridSpan w:val="2"/>
            <w:tcBorders>
              <w:left w:val="nil"/>
              <w:bottom w:val="nil"/>
              <w:right w:val="nil"/>
            </w:tcBorders>
          </w:tcPr>
          <w:p w:rsidR="00144BD6" w:rsidRPr="00AA3ECA" w:rsidRDefault="00144BD6" w:rsidP="00AA3ECA">
            <w:pPr>
              <w:spacing w:after="0" w:line="240" w:lineRule="auto"/>
            </w:pPr>
          </w:p>
        </w:tc>
        <w:tc>
          <w:tcPr>
            <w:tcW w:w="3267" w:type="dxa"/>
            <w:tcBorders>
              <w:left w:val="nil"/>
              <w:bottom w:val="nil"/>
              <w:right w:val="nil"/>
            </w:tcBorders>
          </w:tcPr>
          <w:p w:rsidR="00144BD6" w:rsidRPr="00AA3ECA" w:rsidRDefault="00144BD6" w:rsidP="00AA3ECA">
            <w:pPr>
              <w:spacing w:after="0" w:line="240" w:lineRule="auto"/>
            </w:pPr>
          </w:p>
        </w:tc>
        <w:tc>
          <w:tcPr>
            <w:tcW w:w="4972" w:type="dxa"/>
            <w:gridSpan w:val="2"/>
            <w:tcBorders>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2C1FAB" w:rsidRPr="00AA3ECA" w:rsidTr="00DE7C91">
        <w:trPr>
          <w:trHeight w:val="212"/>
        </w:trPr>
        <w:tc>
          <w:tcPr>
            <w:tcW w:w="15593" w:type="dxa"/>
            <w:gridSpan w:val="10"/>
            <w:tcBorders>
              <w:top w:val="nil"/>
              <w:left w:val="nil"/>
              <w:bottom w:val="nil"/>
              <w:right w:val="nil"/>
            </w:tcBorders>
          </w:tcPr>
          <w:p w:rsidR="002C1FAB" w:rsidRPr="002C1FAB" w:rsidRDefault="002C1FAB" w:rsidP="001404CA">
            <w:pPr>
              <w:spacing w:after="0" w:line="240" w:lineRule="auto"/>
              <w:rPr>
                <w:b/>
                <w:sz w:val="28"/>
                <w:szCs w:val="28"/>
              </w:rPr>
            </w:pPr>
            <w:r w:rsidRPr="002C1FAB">
              <w:rPr>
                <w:b/>
                <w:sz w:val="28"/>
                <w:szCs w:val="28"/>
              </w:rPr>
              <w:lastRenderedPageBreak/>
              <w:t>Klasse 9 und 10</w:t>
            </w:r>
          </w:p>
        </w:tc>
      </w:tr>
      <w:tr w:rsidR="00144BD6" w:rsidRPr="00AA3ECA" w:rsidTr="00144BD6">
        <w:trPr>
          <w:gridAfter w:val="1"/>
          <w:wAfter w:w="3518" w:type="dxa"/>
          <w:trHeight w:val="212"/>
        </w:trPr>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gridSpan w:val="2"/>
            <w:tcBorders>
              <w:top w:val="nil"/>
              <w:left w:val="nil"/>
              <w:bottom w:val="nil"/>
              <w:right w:val="nil"/>
            </w:tcBorders>
          </w:tcPr>
          <w:p w:rsidR="00144BD6" w:rsidRPr="00AA3ECA" w:rsidRDefault="00144BD6" w:rsidP="00AA3ECA">
            <w:pPr>
              <w:spacing w:after="0" w:line="240" w:lineRule="auto"/>
            </w:pPr>
          </w:p>
        </w:tc>
        <w:tc>
          <w:tcPr>
            <w:tcW w:w="4972" w:type="dxa"/>
            <w:gridSpan w:val="3"/>
            <w:tcBorders>
              <w:top w:val="nil"/>
              <w:left w:val="nil"/>
              <w:bottom w:val="nil"/>
              <w:right w:val="nil"/>
            </w:tcBorders>
          </w:tcPr>
          <w:p w:rsidR="00144BD6" w:rsidRDefault="00144BD6" w:rsidP="001404CA">
            <w:pPr>
              <w:spacing w:after="0" w:line="240" w:lineRule="auto"/>
            </w:pPr>
          </w:p>
        </w:tc>
      </w:tr>
      <w:tr w:rsidR="00144BD6" w:rsidRPr="00AA3ECA" w:rsidTr="00144BD6">
        <w:trPr>
          <w:gridAfter w:val="1"/>
          <w:wAfter w:w="3518" w:type="dxa"/>
          <w:trHeight w:val="212"/>
        </w:trPr>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gridSpan w:val="2"/>
            <w:tcBorders>
              <w:top w:val="nil"/>
              <w:left w:val="nil"/>
              <w:bottom w:val="nil"/>
              <w:right w:val="nil"/>
            </w:tcBorders>
          </w:tcPr>
          <w:p w:rsidR="00144BD6" w:rsidRPr="00AA3ECA" w:rsidRDefault="00144BD6" w:rsidP="00AA3ECA">
            <w:pPr>
              <w:spacing w:after="0" w:line="240" w:lineRule="auto"/>
            </w:pPr>
          </w:p>
        </w:tc>
        <w:tc>
          <w:tcPr>
            <w:tcW w:w="4972" w:type="dxa"/>
            <w:gridSpan w:val="3"/>
            <w:tcBorders>
              <w:top w:val="nil"/>
              <w:left w:val="nil"/>
              <w:bottom w:val="nil"/>
              <w:right w:val="nil"/>
            </w:tcBorders>
          </w:tcPr>
          <w:p w:rsidR="00144BD6" w:rsidRDefault="00144BD6" w:rsidP="001404CA">
            <w:pPr>
              <w:spacing w:after="0" w:line="240" w:lineRule="auto"/>
            </w:pPr>
          </w:p>
        </w:tc>
      </w:tr>
      <w:tr w:rsidR="00144BD6" w:rsidRPr="00AA3ECA" w:rsidTr="00144BD6">
        <w:trPr>
          <w:trHeight w:val="411"/>
        </w:trPr>
        <w:tc>
          <w:tcPr>
            <w:tcW w:w="1245" w:type="dxa"/>
            <w:shd w:val="clear" w:color="auto" w:fill="D9D9D9" w:themeFill="background1" w:themeFillShade="D9"/>
          </w:tcPr>
          <w:p w:rsidR="00144BD6" w:rsidRPr="00573F23" w:rsidRDefault="00144BD6" w:rsidP="00910A38">
            <w:pPr>
              <w:spacing w:after="0" w:line="240" w:lineRule="auto"/>
              <w:jc w:val="center"/>
              <w:rPr>
                <w:b/>
                <w:bCs/>
                <w:sz w:val="24"/>
                <w:szCs w:val="24"/>
              </w:rPr>
            </w:pPr>
          </w:p>
        </w:tc>
        <w:tc>
          <w:tcPr>
            <w:tcW w:w="1563" w:type="dxa"/>
            <w:gridSpan w:val="2"/>
            <w:shd w:val="clear" w:color="auto" w:fill="D9D9D9" w:themeFill="background1" w:themeFillShade="D9"/>
            <w:vAlign w:val="center"/>
          </w:tcPr>
          <w:p w:rsidR="00144BD6" w:rsidRPr="00AA3ECA" w:rsidRDefault="00144BD6" w:rsidP="00910A38">
            <w:pPr>
              <w:spacing w:after="0" w:line="240" w:lineRule="auto"/>
              <w:jc w:val="center"/>
              <w:rPr>
                <w:b/>
                <w:bCs/>
              </w:rPr>
            </w:pPr>
            <w:r w:rsidRPr="00AA3ECA">
              <w:rPr>
                <w:b/>
                <w:bCs/>
              </w:rPr>
              <w:t>Lehrwerks</w:t>
            </w:r>
            <w:r>
              <w:rPr>
                <w:b/>
                <w:bCs/>
              </w:rPr>
              <w:t>-</w:t>
            </w:r>
            <w:r w:rsidRPr="00AA3ECA">
              <w:rPr>
                <w:b/>
                <w:bCs/>
              </w:rPr>
              <w:t>bezug</w:t>
            </w:r>
          </w:p>
        </w:tc>
        <w:tc>
          <w:tcPr>
            <w:tcW w:w="2273" w:type="dxa"/>
            <w:gridSpan w:val="2"/>
            <w:shd w:val="clear" w:color="auto" w:fill="D9D9D9" w:themeFill="background1" w:themeFillShade="D9"/>
            <w:vAlign w:val="center"/>
          </w:tcPr>
          <w:p w:rsidR="00144BD6" w:rsidRPr="00AA3ECA" w:rsidRDefault="00144BD6" w:rsidP="00144BD6">
            <w:pPr>
              <w:spacing w:after="0" w:line="240" w:lineRule="auto"/>
              <w:jc w:val="center"/>
              <w:rPr>
                <w:b/>
                <w:bCs/>
              </w:rPr>
            </w:pPr>
            <w:r w:rsidRPr="00AA3ECA">
              <w:rPr>
                <w:b/>
                <w:bCs/>
              </w:rPr>
              <w:t>Unterrichtsinhalt</w:t>
            </w:r>
          </w:p>
        </w:tc>
        <w:tc>
          <w:tcPr>
            <w:tcW w:w="2273" w:type="dxa"/>
            <w:gridSpan w:val="2"/>
            <w:shd w:val="clear" w:color="auto" w:fill="D9D9D9" w:themeFill="background1" w:themeFillShade="D9"/>
            <w:vAlign w:val="center"/>
          </w:tcPr>
          <w:p w:rsidR="00144BD6" w:rsidRPr="00AA3ECA" w:rsidRDefault="00144BD6" w:rsidP="00910A38">
            <w:pPr>
              <w:spacing w:after="0" w:line="240" w:lineRule="auto"/>
              <w:jc w:val="center"/>
              <w:rPr>
                <w:b/>
                <w:bCs/>
              </w:rPr>
            </w:pPr>
            <w:r w:rsidRPr="00AA3ECA">
              <w:rPr>
                <w:b/>
                <w:bCs/>
              </w:rPr>
              <w:t>Kommentar</w:t>
            </w:r>
          </w:p>
        </w:tc>
        <w:tc>
          <w:tcPr>
            <w:tcW w:w="3267" w:type="dxa"/>
            <w:shd w:val="clear" w:color="auto" w:fill="D9D9D9" w:themeFill="background1" w:themeFillShade="D9"/>
            <w:vAlign w:val="center"/>
          </w:tcPr>
          <w:p w:rsidR="00144BD6" w:rsidRPr="00AA3ECA" w:rsidRDefault="00144BD6" w:rsidP="00910A38">
            <w:pPr>
              <w:spacing w:after="0" w:line="240" w:lineRule="auto"/>
              <w:jc w:val="center"/>
              <w:rPr>
                <w:b/>
                <w:bCs/>
              </w:rPr>
            </w:pPr>
            <w:r w:rsidRPr="00AA3ECA">
              <w:rPr>
                <w:b/>
                <w:bCs/>
              </w:rPr>
              <w:t>Inhaltsfelder und Schwerpunkte</w:t>
            </w:r>
          </w:p>
        </w:tc>
        <w:tc>
          <w:tcPr>
            <w:tcW w:w="4972" w:type="dxa"/>
            <w:gridSpan w:val="2"/>
            <w:shd w:val="clear" w:color="auto" w:fill="D9D9D9" w:themeFill="background1" w:themeFillShade="D9"/>
            <w:vAlign w:val="center"/>
          </w:tcPr>
          <w:p w:rsidR="00144BD6" w:rsidRPr="00AA3ECA" w:rsidRDefault="00144BD6" w:rsidP="00910A38">
            <w:pPr>
              <w:spacing w:after="0" w:line="240" w:lineRule="auto"/>
              <w:jc w:val="center"/>
              <w:rPr>
                <w:b/>
                <w:bCs/>
              </w:rPr>
            </w:pPr>
            <w:r w:rsidRPr="00AA3ECA">
              <w:rPr>
                <w:b/>
                <w:bCs/>
              </w:rPr>
              <w:t>Kompetenzerwartungen</w:t>
            </w:r>
          </w:p>
        </w:tc>
      </w:tr>
      <w:tr w:rsidR="00144BD6" w:rsidRPr="00AA3ECA" w:rsidTr="00144BD6">
        <w:trPr>
          <w:trHeight w:val="212"/>
        </w:trPr>
        <w:tc>
          <w:tcPr>
            <w:tcW w:w="1245" w:type="dxa"/>
            <w:vMerge w:val="restart"/>
            <w:textDirection w:val="btLr"/>
            <w:vAlign w:val="center"/>
          </w:tcPr>
          <w:p w:rsidR="00144BD6" w:rsidRPr="00AA3ECA" w:rsidRDefault="00144BD6" w:rsidP="006B2186">
            <w:pPr>
              <w:spacing w:after="0" w:line="240" w:lineRule="auto"/>
              <w:jc w:val="center"/>
            </w:pPr>
            <w:r w:rsidRPr="00FF37E2">
              <w:rPr>
                <w:b/>
                <w:bCs/>
                <w:sz w:val="40"/>
                <w:szCs w:val="40"/>
              </w:rPr>
              <w:t>Der regionale Wirtschaftsraum</w:t>
            </w:r>
          </w:p>
        </w:tc>
        <w:tc>
          <w:tcPr>
            <w:tcW w:w="1563" w:type="dxa"/>
            <w:gridSpan w:val="2"/>
          </w:tcPr>
          <w:p w:rsidR="00144BD6" w:rsidRDefault="00144BD6" w:rsidP="0042601C">
            <w:pPr>
              <w:spacing w:after="0" w:line="240" w:lineRule="auto"/>
            </w:pPr>
            <w:r w:rsidRPr="00AA3ECA">
              <w:t>Praxis</w:t>
            </w:r>
            <w:r>
              <w:t xml:space="preserve"> 9</w:t>
            </w:r>
            <w:r w:rsidRPr="00AA3ECA">
              <w:t>/</w:t>
            </w:r>
            <w:r>
              <w:t>10</w:t>
            </w:r>
            <w:r w:rsidRPr="00AA3ECA">
              <w:t xml:space="preserve"> </w:t>
            </w:r>
          </w:p>
          <w:p w:rsidR="00144BD6" w:rsidRPr="00AA3ECA" w:rsidRDefault="00144BD6" w:rsidP="0042601C">
            <w:pPr>
              <w:spacing w:after="0" w:line="240" w:lineRule="auto"/>
            </w:pPr>
            <w:r w:rsidRPr="00AA3ECA">
              <w:t xml:space="preserve">S. </w:t>
            </w:r>
            <w:r>
              <w:t>6-9</w:t>
            </w:r>
          </w:p>
        </w:tc>
        <w:tc>
          <w:tcPr>
            <w:tcW w:w="2273" w:type="dxa"/>
            <w:gridSpan w:val="2"/>
          </w:tcPr>
          <w:p w:rsidR="00144BD6" w:rsidRDefault="00144BD6" w:rsidP="00144BD6">
            <w:pPr>
              <w:spacing w:after="0" w:line="240" w:lineRule="auto"/>
            </w:pPr>
            <w:r>
              <w:t xml:space="preserve">Das Ruhrgebiet - </w:t>
            </w:r>
          </w:p>
          <w:p w:rsidR="00144BD6" w:rsidRDefault="00144BD6" w:rsidP="00144BD6">
            <w:pPr>
              <w:spacing w:after="0" w:line="240" w:lineRule="auto"/>
            </w:pPr>
            <w:r>
              <w:t>das größte Ballungsgebiet in Europa</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val="restart"/>
          </w:tcPr>
          <w:p w:rsidR="00144BD6" w:rsidRDefault="00144BD6" w:rsidP="00885050">
            <w:r>
              <w:t xml:space="preserve">Der Standort der Mansfeld-Schule bietet viele Optionen für Unterrichtsgänge: z.B.  Bergbaumuseum, Zeche Zollverein, </w:t>
            </w:r>
            <w:proofErr w:type="spellStart"/>
            <w:r>
              <w:t>Phoenixsee</w:t>
            </w:r>
            <w:proofErr w:type="spellEnd"/>
            <w:r>
              <w:t xml:space="preserve">, </w:t>
            </w:r>
            <w:proofErr w:type="spellStart"/>
            <w:r>
              <w:t>CentrO</w:t>
            </w:r>
            <w:proofErr w:type="spellEnd"/>
            <w:r>
              <w:t xml:space="preserve"> etc.</w:t>
            </w:r>
          </w:p>
          <w:p w:rsidR="00144BD6" w:rsidRDefault="00CE4AC5" w:rsidP="00885050">
            <w:r>
              <w:t>Diverse r</w:t>
            </w:r>
            <w:r w:rsidR="00144BD6">
              <w:t>egionale Bezüge: NOKIA, OPEL</w:t>
            </w:r>
          </w:p>
          <w:p w:rsidR="00144BD6" w:rsidRDefault="00144BD6" w:rsidP="00885050"/>
          <w:p w:rsidR="00144BD6" w:rsidRDefault="00144BD6" w:rsidP="00885050">
            <w:r>
              <w:t>Fächerübergreifende Bezüge zu Erdkunde (Strukturwandel im Ruhrgebiet)</w:t>
            </w:r>
          </w:p>
          <w:p w:rsidR="00144BD6" w:rsidRPr="00AA3ECA" w:rsidRDefault="00144BD6" w:rsidP="00AA3ECA">
            <w:pPr>
              <w:spacing w:after="0" w:line="240" w:lineRule="auto"/>
            </w:pPr>
          </w:p>
        </w:tc>
        <w:tc>
          <w:tcPr>
            <w:tcW w:w="3267" w:type="dxa"/>
            <w:vMerge w:val="restart"/>
          </w:tcPr>
          <w:p w:rsidR="00144BD6" w:rsidRDefault="00144BD6" w:rsidP="00AA3ECA">
            <w:pPr>
              <w:spacing w:after="0" w:line="240" w:lineRule="auto"/>
            </w:pPr>
            <w:r>
              <w:t>Wirtschaften in Unternehmen</w:t>
            </w:r>
          </w:p>
          <w:p w:rsidR="00144BD6" w:rsidRPr="00C41C43" w:rsidRDefault="00144BD6" w:rsidP="00C41C43">
            <w:pPr>
              <w:autoSpaceDE w:val="0"/>
              <w:autoSpaceDN w:val="0"/>
              <w:adjustRightInd w:val="0"/>
              <w:spacing w:after="0" w:line="240" w:lineRule="auto"/>
              <w:rPr>
                <w:rFonts w:ascii="Arial" w:hAnsi="Arial" w:cs="Arial"/>
                <w:color w:val="000000"/>
                <w:sz w:val="24"/>
                <w:szCs w:val="24"/>
                <w:lang w:eastAsia="de-DE"/>
              </w:rPr>
            </w:pPr>
          </w:p>
          <w:p w:rsidR="00144BD6" w:rsidRDefault="00144BD6" w:rsidP="00C41C43">
            <w:pPr>
              <w:pStyle w:val="Listenabsatz"/>
              <w:numPr>
                <w:ilvl w:val="0"/>
                <w:numId w:val="36"/>
              </w:numPr>
              <w:autoSpaceDE w:val="0"/>
              <w:autoSpaceDN w:val="0"/>
              <w:adjustRightInd w:val="0"/>
              <w:spacing w:after="0" w:line="240" w:lineRule="auto"/>
              <w:rPr>
                <w:rFonts w:asciiTheme="minorHAnsi" w:hAnsiTheme="minorHAnsi" w:cs="Arial"/>
                <w:color w:val="000000"/>
                <w:lang w:eastAsia="de-DE"/>
              </w:rPr>
            </w:pPr>
            <w:r w:rsidRPr="00C41C43">
              <w:rPr>
                <w:rFonts w:asciiTheme="minorHAnsi" w:hAnsiTheme="minorHAnsi" w:cs="Arial"/>
                <w:color w:val="000000"/>
                <w:lang w:eastAsia="de-DE"/>
              </w:rPr>
              <w:t xml:space="preserve">Erwerbsarbeit und Identitätsbildung </w:t>
            </w:r>
          </w:p>
          <w:p w:rsidR="00144BD6" w:rsidRDefault="00144BD6" w:rsidP="00C41C43">
            <w:pPr>
              <w:pStyle w:val="Listenabsatz"/>
              <w:numPr>
                <w:ilvl w:val="0"/>
                <w:numId w:val="36"/>
              </w:numPr>
              <w:autoSpaceDE w:val="0"/>
              <w:autoSpaceDN w:val="0"/>
              <w:adjustRightInd w:val="0"/>
              <w:spacing w:after="0" w:line="240" w:lineRule="auto"/>
              <w:rPr>
                <w:rFonts w:asciiTheme="minorHAnsi" w:hAnsiTheme="minorHAnsi" w:cs="Arial"/>
                <w:color w:val="000000"/>
                <w:lang w:eastAsia="de-DE"/>
              </w:rPr>
            </w:pPr>
            <w:r w:rsidRPr="00C41C43">
              <w:rPr>
                <w:rFonts w:asciiTheme="minorHAnsi" w:hAnsiTheme="minorHAnsi" w:cs="Arial"/>
                <w:color w:val="000000"/>
                <w:lang w:eastAsia="de-DE"/>
              </w:rPr>
              <w:t xml:space="preserve">Organisation von Betrieben und Unternehmen </w:t>
            </w:r>
          </w:p>
          <w:p w:rsidR="00144BD6" w:rsidRDefault="00144BD6" w:rsidP="00C41C43">
            <w:pPr>
              <w:pStyle w:val="Listenabsatz"/>
              <w:numPr>
                <w:ilvl w:val="0"/>
                <w:numId w:val="36"/>
              </w:numPr>
              <w:autoSpaceDE w:val="0"/>
              <w:autoSpaceDN w:val="0"/>
              <w:adjustRightInd w:val="0"/>
              <w:spacing w:after="0" w:line="240" w:lineRule="auto"/>
              <w:rPr>
                <w:rFonts w:asciiTheme="minorHAnsi" w:hAnsiTheme="minorHAnsi" w:cs="Arial"/>
                <w:color w:val="000000"/>
                <w:lang w:eastAsia="de-DE"/>
              </w:rPr>
            </w:pPr>
            <w:r w:rsidRPr="00C41C43">
              <w:rPr>
                <w:rFonts w:asciiTheme="minorHAnsi" w:hAnsiTheme="minorHAnsi" w:cs="Arial"/>
                <w:color w:val="000000"/>
                <w:lang w:eastAsia="de-DE"/>
              </w:rPr>
              <w:t xml:space="preserve">Bedeutung von Unternehmen und Unternehmerinnen/Unternehmern </w:t>
            </w:r>
          </w:p>
          <w:p w:rsidR="00144BD6" w:rsidRDefault="00144BD6" w:rsidP="00C41C43">
            <w:pPr>
              <w:pStyle w:val="Listenabsatz"/>
              <w:numPr>
                <w:ilvl w:val="0"/>
                <w:numId w:val="36"/>
              </w:numPr>
              <w:autoSpaceDE w:val="0"/>
              <w:autoSpaceDN w:val="0"/>
              <w:adjustRightInd w:val="0"/>
              <w:spacing w:after="0" w:line="240" w:lineRule="auto"/>
              <w:rPr>
                <w:rFonts w:asciiTheme="minorHAnsi" w:hAnsiTheme="minorHAnsi" w:cs="Arial"/>
                <w:color w:val="000000"/>
                <w:lang w:eastAsia="de-DE"/>
              </w:rPr>
            </w:pPr>
            <w:r w:rsidRPr="00C41C43">
              <w:rPr>
                <w:rFonts w:asciiTheme="minorHAnsi" w:hAnsiTheme="minorHAnsi" w:cs="Arial"/>
                <w:color w:val="000000"/>
                <w:lang w:eastAsia="de-DE"/>
              </w:rPr>
              <w:t xml:space="preserve">Produktion und Konsum unter Wirtschaftlichkeits- und Nachhaltigkeitsaspekten </w:t>
            </w:r>
          </w:p>
          <w:p w:rsidR="00144BD6" w:rsidRDefault="00144BD6" w:rsidP="00C41C43">
            <w:pPr>
              <w:pStyle w:val="Listenabsatz"/>
              <w:numPr>
                <w:ilvl w:val="0"/>
                <w:numId w:val="36"/>
              </w:numPr>
              <w:autoSpaceDE w:val="0"/>
              <w:autoSpaceDN w:val="0"/>
              <w:adjustRightInd w:val="0"/>
              <w:spacing w:after="0" w:line="240" w:lineRule="auto"/>
              <w:rPr>
                <w:rFonts w:asciiTheme="minorHAnsi" w:hAnsiTheme="minorHAnsi" w:cs="Arial"/>
                <w:color w:val="000000"/>
                <w:lang w:eastAsia="de-DE"/>
              </w:rPr>
            </w:pPr>
            <w:r w:rsidRPr="00C41C43">
              <w:rPr>
                <w:rFonts w:asciiTheme="minorHAnsi" w:hAnsiTheme="minorHAnsi" w:cs="Arial"/>
                <w:color w:val="000000"/>
                <w:lang w:eastAsia="de-DE"/>
              </w:rPr>
              <w:t xml:space="preserve">Markt und Marktprozesse zwischen Wettbewerb und Konzentration </w:t>
            </w:r>
          </w:p>
          <w:p w:rsidR="00144BD6" w:rsidRDefault="00144BD6" w:rsidP="00C41C43">
            <w:pPr>
              <w:autoSpaceDE w:val="0"/>
              <w:autoSpaceDN w:val="0"/>
              <w:adjustRightInd w:val="0"/>
              <w:spacing w:after="0" w:line="240" w:lineRule="auto"/>
              <w:rPr>
                <w:rFonts w:asciiTheme="minorHAnsi" w:hAnsiTheme="minorHAnsi" w:cs="Arial"/>
                <w:color w:val="000000"/>
                <w:lang w:eastAsia="de-DE"/>
              </w:rPr>
            </w:pPr>
          </w:p>
          <w:p w:rsidR="00144BD6" w:rsidRDefault="00144BD6" w:rsidP="00C41C43">
            <w:pPr>
              <w:autoSpaceDE w:val="0"/>
              <w:autoSpaceDN w:val="0"/>
              <w:adjustRightInd w:val="0"/>
              <w:spacing w:after="0" w:line="240" w:lineRule="auto"/>
              <w:rPr>
                <w:rFonts w:asciiTheme="minorHAnsi" w:hAnsiTheme="minorHAnsi" w:cs="Arial"/>
                <w:color w:val="000000"/>
                <w:lang w:eastAsia="de-DE"/>
              </w:rPr>
            </w:pPr>
            <w:r>
              <w:rPr>
                <w:rFonts w:asciiTheme="minorHAnsi" w:hAnsiTheme="minorHAnsi" w:cs="Arial"/>
                <w:color w:val="000000"/>
                <w:lang w:eastAsia="de-DE"/>
              </w:rPr>
              <w:t>Zukunft von Arbeit und Beruf</w:t>
            </w:r>
          </w:p>
          <w:p w:rsidR="00144BD6" w:rsidRDefault="00144BD6" w:rsidP="00C41C43">
            <w:pPr>
              <w:autoSpaceDE w:val="0"/>
              <w:autoSpaceDN w:val="0"/>
              <w:adjustRightInd w:val="0"/>
              <w:spacing w:after="0" w:line="240" w:lineRule="auto"/>
              <w:rPr>
                <w:rFonts w:asciiTheme="minorHAnsi" w:hAnsiTheme="minorHAnsi" w:cs="Arial"/>
                <w:color w:val="000000"/>
                <w:lang w:eastAsia="de-DE"/>
              </w:rPr>
            </w:pPr>
          </w:p>
          <w:p w:rsidR="00144BD6" w:rsidRDefault="00144BD6" w:rsidP="00C41C43">
            <w:pPr>
              <w:pStyle w:val="Listenabsatz"/>
              <w:numPr>
                <w:ilvl w:val="0"/>
                <w:numId w:val="26"/>
              </w:numPr>
              <w:autoSpaceDE w:val="0"/>
              <w:autoSpaceDN w:val="0"/>
              <w:adjustRightInd w:val="0"/>
              <w:spacing w:after="0" w:line="240" w:lineRule="auto"/>
              <w:rPr>
                <w:rFonts w:asciiTheme="minorHAnsi" w:hAnsiTheme="minorHAnsi" w:cs="Arial"/>
                <w:i/>
                <w:color w:val="000000"/>
                <w:lang w:eastAsia="de-DE"/>
              </w:rPr>
            </w:pPr>
            <w:r>
              <w:rPr>
                <w:rFonts w:asciiTheme="minorHAnsi" w:hAnsiTheme="minorHAnsi" w:cs="Arial"/>
                <w:i/>
                <w:color w:val="000000"/>
                <w:lang w:eastAsia="de-DE"/>
              </w:rPr>
              <w:t>Berufswahlorientierung</w:t>
            </w:r>
          </w:p>
          <w:p w:rsidR="00144BD6" w:rsidRDefault="00144BD6" w:rsidP="00C41C43">
            <w:pPr>
              <w:pStyle w:val="Listenabsatz"/>
              <w:numPr>
                <w:ilvl w:val="0"/>
                <w:numId w:val="26"/>
              </w:numPr>
              <w:autoSpaceDE w:val="0"/>
              <w:autoSpaceDN w:val="0"/>
              <w:adjustRightInd w:val="0"/>
              <w:spacing w:after="0" w:line="240" w:lineRule="auto"/>
              <w:rPr>
                <w:rFonts w:asciiTheme="minorHAnsi" w:hAnsiTheme="minorHAnsi" w:cs="Arial"/>
                <w:i/>
                <w:color w:val="000000"/>
                <w:lang w:eastAsia="de-DE"/>
              </w:rPr>
            </w:pPr>
            <w:r w:rsidRPr="00C41C43">
              <w:rPr>
                <w:rFonts w:asciiTheme="minorHAnsi" w:hAnsiTheme="minorHAnsi" w:cs="Arial"/>
                <w:i/>
                <w:color w:val="000000"/>
                <w:lang w:eastAsia="de-DE"/>
              </w:rPr>
              <w:t xml:space="preserve">Berufswegeplanung </w:t>
            </w:r>
          </w:p>
          <w:p w:rsidR="00144BD6" w:rsidRPr="00C41C43" w:rsidRDefault="00144BD6" w:rsidP="00C41C43">
            <w:pPr>
              <w:pStyle w:val="Listenabsatz"/>
              <w:numPr>
                <w:ilvl w:val="0"/>
                <w:numId w:val="26"/>
              </w:numPr>
              <w:autoSpaceDE w:val="0"/>
              <w:autoSpaceDN w:val="0"/>
              <w:adjustRightInd w:val="0"/>
              <w:spacing w:after="0" w:line="240" w:lineRule="auto"/>
              <w:rPr>
                <w:rFonts w:asciiTheme="minorHAnsi" w:hAnsiTheme="minorHAnsi" w:cs="Arial"/>
                <w:i/>
                <w:color w:val="000000"/>
                <w:lang w:eastAsia="de-DE"/>
              </w:rPr>
            </w:pPr>
            <w:r w:rsidRPr="00C41C43">
              <w:rPr>
                <w:rFonts w:asciiTheme="minorHAnsi" w:hAnsiTheme="minorHAnsi" w:cs="Arial"/>
                <w:i/>
                <w:color w:val="000000"/>
                <w:lang w:eastAsia="de-DE"/>
              </w:rPr>
              <w:t xml:space="preserve">Auswirkungen des technologischen Wandels auf die Erwerbstätigen </w:t>
            </w:r>
          </w:p>
          <w:p w:rsidR="00144BD6" w:rsidRPr="00AA3ECA" w:rsidRDefault="00144BD6" w:rsidP="00AA3ECA">
            <w:pPr>
              <w:spacing w:after="0" w:line="240" w:lineRule="auto"/>
            </w:pPr>
          </w:p>
        </w:tc>
        <w:tc>
          <w:tcPr>
            <w:tcW w:w="4972" w:type="dxa"/>
            <w:gridSpan w:val="2"/>
            <w:vMerge w:val="restart"/>
          </w:tcPr>
          <w:p w:rsidR="00144BD6" w:rsidRDefault="00144BD6" w:rsidP="001404CA">
            <w:pPr>
              <w:spacing w:after="0"/>
              <w:rPr>
                <w:color w:val="000000"/>
              </w:rPr>
            </w:pPr>
            <w:r w:rsidRPr="001238BC">
              <w:rPr>
                <w:color w:val="000000"/>
              </w:rPr>
              <w:t xml:space="preserve">Die </w:t>
            </w:r>
            <w:proofErr w:type="spellStart"/>
            <w:r w:rsidRPr="001238BC">
              <w:rPr>
                <w:color w:val="000000"/>
              </w:rPr>
              <w:t>SuS</w:t>
            </w:r>
            <w:proofErr w:type="spellEnd"/>
            <w:r w:rsidRPr="001238BC">
              <w:rPr>
                <w:color w:val="000000"/>
              </w:rPr>
              <w:t>…</w:t>
            </w:r>
          </w:p>
          <w:p w:rsidR="00144BD6" w:rsidRDefault="00144BD6" w:rsidP="00D013EC">
            <w:pPr>
              <w:pStyle w:val="Listenabsatz"/>
              <w:numPr>
                <w:ilvl w:val="0"/>
                <w:numId w:val="26"/>
              </w:numPr>
              <w:autoSpaceDE w:val="0"/>
              <w:autoSpaceDN w:val="0"/>
              <w:adjustRightInd w:val="0"/>
              <w:spacing w:after="0" w:line="240" w:lineRule="auto"/>
              <w:rPr>
                <w:rFonts w:asciiTheme="minorHAnsi" w:hAnsiTheme="minorHAnsi" w:cs="Arial"/>
                <w:i/>
                <w:color w:val="000000"/>
                <w:lang w:eastAsia="de-DE"/>
              </w:rPr>
            </w:pPr>
            <w:r w:rsidRPr="00D013EC">
              <w:rPr>
                <w:rFonts w:asciiTheme="minorHAnsi" w:hAnsiTheme="minorHAnsi" w:cs="Arial"/>
                <w:i/>
                <w:color w:val="000000"/>
                <w:lang w:eastAsia="de-DE"/>
              </w:rPr>
              <w:t>erläutern mögliche Auswirkungen von</w:t>
            </w:r>
            <w:r>
              <w:rPr>
                <w:rFonts w:asciiTheme="minorHAnsi" w:hAnsiTheme="minorHAnsi" w:cs="Arial"/>
                <w:i/>
                <w:color w:val="000000"/>
                <w:lang w:eastAsia="de-DE"/>
              </w:rPr>
              <w:t xml:space="preserve"> Verbraucherverhalten auf unter</w:t>
            </w:r>
            <w:r w:rsidRPr="00D013EC">
              <w:rPr>
                <w:rFonts w:asciiTheme="minorHAnsi" w:hAnsiTheme="minorHAnsi" w:cs="Arial"/>
                <w:i/>
                <w:color w:val="000000"/>
                <w:lang w:eastAsia="de-DE"/>
              </w:rPr>
              <w:t xml:space="preserve">nehmerische Entscheidungen </w:t>
            </w:r>
          </w:p>
          <w:p w:rsidR="00144BD6" w:rsidRDefault="00144BD6" w:rsidP="00D013EC">
            <w:pPr>
              <w:pStyle w:val="Listenabsatz"/>
              <w:numPr>
                <w:ilvl w:val="0"/>
                <w:numId w:val="26"/>
              </w:numPr>
              <w:autoSpaceDE w:val="0"/>
              <w:autoSpaceDN w:val="0"/>
              <w:adjustRightInd w:val="0"/>
              <w:spacing w:after="0" w:line="240" w:lineRule="auto"/>
              <w:rPr>
                <w:rFonts w:asciiTheme="minorHAnsi" w:hAnsiTheme="minorHAnsi" w:cs="Arial"/>
                <w:i/>
                <w:color w:val="000000"/>
                <w:lang w:eastAsia="de-DE"/>
              </w:rPr>
            </w:pPr>
            <w:r w:rsidRPr="00D013EC">
              <w:rPr>
                <w:rFonts w:asciiTheme="minorHAnsi" w:hAnsiTheme="minorHAnsi" w:cs="Arial"/>
                <w:i/>
                <w:color w:val="000000"/>
                <w:lang w:eastAsia="de-DE"/>
              </w:rPr>
              <w:t>erläutern Möglichkeiten zur Förderun</w:t>
            </w:r>
            <w:r>
              <w:rPr>
                <w:rFonts w:asciiTheme="minorHAnsi" w:hAnsiTheme="minorHAnsi" w:cs="Arial"/>
                <w:i/>
                <w:color w:val="000000"/>
                <w:lang w:eastAsia="de-DE"/>
              </w:rPr>
              <w:t>g des betrieblichen Umweltschut</w:t>
            </w:r>
            <w:r w:rsidRPr="00D013EC">
              <w:rPr>
                <w:rFonts w:asciiTheme="minorHAnsi" w:hAnsiTheme="minorHAnsi" w:cs="Arial"/>
                <w:i/>
                <w:color w:val="000000"/>
                <w:lang w:eastAsia="de-DE"/>
              </w:rPr>
              <w:t xml:space="preserve">zes über das Verbraucherverhalten und politische Entscheidungen </w:t>
            </w:r>
          </w:p>
          <w:p w:rsidR="00144BD6" w:rsidRDefault="00144BD6" w:rsidP="00D013EC">
            <w:pPr>
              <w:pStyle w:val="Listenabsatz"/>
              <w:numPr>
                <w:ilvl w:val="0"/>
                <w:numId w:val="26"/>
              </w:numPr>
              <w:autoSpaceDE w:val="0"/>
              <w:autoSpaceDN w:val="0"/>
              <w:adjustRightInd w:val="0"/>
              <w:spacing w:after="0" w:line="240" w:lineRule="auto"/>
              <w:rPr>
                <w:rFonts w:asciiTheme="minorHAnsi" w:hAnsiTheme="minorHAnsi" w:cs="Arial"/>
                <w:i/>
                <w:color w:val="000000"/>
                <w:lang w:eastAsia="de-DE"/>
              </w:rPr>
            </w:pPr>
            <w:r w:rsidRPr="00D013EC">
              <w:rPr>
                <w:rFonts w:asciiTheme="minorHAnsi" w:hAnsiTheme="minorHAnsi" w:cs="Arial"/>
                <w:i/>
                <w:color w:val="000000"/>
                <w:lang w:eastAsia="de-DE"/>
              </w:rPr>
              <w:t>bewerten Möglichkeiten und Grenz</w:t>
            </w:r>
            <w:r>
              <w:rPr>
                <w:rFonts w:asciiTheme="minorHAnsi" w:hAnsiTheme="minorHAnsi" w:cs="Arial"/>
                <w:i/>
                <w:color w:val="000000"/>
                <w:lang w:eastAsia="de-DE"/>
              </w:rPr>
              <w:t>en des Einflusses von Arbeitneh</w:t>
            </w:r>
            <w:r w:rsidRPr="00D013EC">
              <w:rPr>
                <w:rFonts w:asciiTheme="minorHAnsi" w:hAnsiTheme="minorHAnsi" w:cs="Arial"/>
                <w:i/>
                <w:color w:val="000000"/>
                <w:lang w:eastAsia="de-DE"/>
              </w:rPr>
              <w:t xml:space="preserve">mern, Arbeitgebern, Gewerkschaften und Arbeitgeberverbänden auf unternehmensrelevante Entscheidungen </w:t>
            </w:r>
          </w:p>
          <w:p w:rsidR="00144BD6" w:rsidRDefault="00144BD6" w:rsidP="00D013EC">
            <w:pPr>
              <w:pStyle w:val="Listenabsatz"/>
              <w:numPr>
                <w:ilvl w:val="0"/>
                <w:numId w:val="26"/>
              </w:numPr>
              <w:autoSpaceDE w:val="0"/>
              <w:autoSpaceDN w:val="0"/>
              <w:adjustRightInd w:val="0"/>
              <w:spacing w:after="0" w:line="240" w:lineRule="auto"/>
              <w:rPr>
                <w:rFonts w:asciiTheme="minorHAnsi" w:hAnsiTheme="minorHAnsi" w:cs="Arial"/>
                <w:i/>
                <w:color w:val="000000"/>
                <w:lang w:eastAsia="de-DE"/>
              </w:rPr>
            </w:pPr>
            <w:r w:rsidRPr="00D013EC">
              <w:rPr>
                <w:rFonts w:asciiTheme="minorHAnsi" w:hAnsiTheme="minorHAnsi" w:cs="Arial"/>
                <w:i/>
                <w:color w:val="000000"/>
                <w:lang w:eastAsia="de-DE"/>
              </w:rPr>
              <w:t>bewerten exemplarisch wirtschaftlic</w:t>
            </w:r>
            <w:r>
              <w:rPr>
                <w:rFonts w:asciiTheme="minorHAnsi" w:hAnsiTheme="minorHAnsi" w:cs="Arial"/>
                <w:i/>
                <w:color w:val="000000"/>
                <w:lang w:eastAsia="de-DE"/>
              </w:rPr>
              <w:t>hes Handeln im Hinblick auf öko</w:t>
            </w:r>
            <w:r w:rsidRPr="00D013EC">
              <w:rPr>
                <w:rFonts w:asciiTheme="minorHAnsi" w:hAnsiTheme="minorHAnsi" w:cs="Arial"/>
                <w:i/>
                <w:color w:val="000000"/>
                <w:lang w:eastAsia="de-DE"/>
              </w:rPr>
              <w:t xml:space="preserve">nomische, ökologische und ethische Zielvorstellungen, </w:t>
            </w:r>
          </w:p>
          <w:p w:rsidR="00144BD6" w:rsidRDefault="00144BD6" w:rsidP="00D013EC">
            <w:pPr>
              <w:pStyle w:val="Listenabsatz"/>
              <w:numPr>
                <w:ilvl w:val="0"/>
                <w:numId w:val="26"/>
              </w:numPr>
              <w:autoSpaceDE w:val="0"/>
              <w:autoSpaceDN w:val="0"/>
              <w:adjustRightInd w:val="0"/>
              <w:spacing w:after="0" w:line="240" w:lineRule="auto"/>
              <w:rPr>
                <w:rFonts w:asciiTheme="minorHAnsi" w:hAnsiTheme="minorHAnsi" w:cs="Arial"/>
                <w:i/>
                <w:color w:val="000000"/>
                <w:lang w:eastAsia="de-DE"/>
              </w:rPr>
            </w:pPr>
            <w:r w:rsidRPr="00D013EC">
              <w:rPr>
                <w:rFonts w:asciiTheme="minorHAnsi" w:hAnsiTheme="minorHAnsi" w:cs="Arial"/>
                <w:i/>
                <w:color w:val="000000"/>
                <w:lang w:eastAsia="de-DE"/>
              </w:rPr>
              <w:t xml:space="preserve">erörtern die Chancen, Grenzen und Entwicklungspotenziale ökologisch orientierter Produktion im Hinblick </w:t>
            </w:r>
            <w:r>
              <w:rPr>
                <w:rFonts w:asciiTheme="minorHAnsi" w:hAnsiTheme="minorHAnsi" w:cs="Arial"/>
                <w:i/>
                <w:color w:val="000000"/>
                <w:lang w:eastAsia="de-DE"/>
              </w:rPr>
              <w:t>auf Klimaschutz, Ressourcenscho</w:t>
            </w:r>
            <w:r w:rsidRPr="00D013EC">
              <w:rPr>
                <w:rFonts w:asciiTheme="minorHAnsi" w:hAnsiTheme="minorHAnsi" w:cs="Arial"/>
                <w:i/>
                <w:color w:val="000000"/>
                <w:lang w:eastAsia="de-DE"/>
              </w:rPr>
              <w:t xml:space="preserve">nung, Kosten und die Schaffung von Arbeitsplätzen </w:t>
            </w:r>
          </w:p>
          <w:p w:rsidR="00144BD6" w:rsidRPr="00D013EC" w:rsidRDefault="00144BD6" w:rsidP="00D013EC">
            <w:pPr>
              <w:pStyle w:val="Listenabsatz"/>
              <w:numPr>
                <w:ilvl w:val="0"/>
                <w:numId w:val="26"/>
              </w:numPr>
              <w:autoSpaceDE w:val="0"/>
              <w:autoSpaceDN w:val="0"/>
              <w:adjustRightInd w:val="0"/>
              <w:spacing w:after="0" w:line="240" w:lineRule="auto"/>
              <w:rPr>
                <w:rFonts w:asciiTheme="minorHAnsi" w:hAnsiTheme="minorHAnsi" w:cs="Arial"/>
                <w:i/>
                <w:color w:val="000000"/>
                <w:lang w:eastAsia="de-DE"/>
              </w:rPr>
            </w:pPr>
            <w:r w:rsidRPr="00D013EC">
              <w:rPr>
                <w:rFonts w:asciiTheme="minorHAnsi" w:hAnsiTheme="minorHAnsi" w:cs="Arial"/>
                <w:i/>
                <w:color w:val="000000"/>
                <w:lang w:eastAsia="de-DE"/>
              </w:rPr>
              <w:t>bewerten an einem Fallbeispiel die Möglichkeiten des Staates, den Wettbewerb zu sichern</w:t>
            </w:r>
            <w:r w:rsidRPr="00D013EC">
              <w:rPr>
                <w:rFonts w:ascii="Arial" w:hAnsi="Arial" w:cs="Arial"/>
                <w:color w:val="000000"/>
                <w:sz w:val="23"/>
                <w:szCs w:val="23"/>
                <w:lang w:eastAsia="de-DE"/>
              </w:rPr>
              <w:t xml:space="preserve"> </w:t>
            </w:r>
          </w:p>
          <w:p w:rsidR="00144BD6" w:rsidRDefault="00144BD6" w:rsidP="00D013EC">
            <w:pPr>
              <w:autoSpaceDE w:val="0"/>
              <w:autoSpaceDN w:val="0"/>
              <w:adjustRightInd w:val="0"/>
              <w:spacing w:after="0" w:line="240" w:lineRule="auto"/>
            </w:pPr>
          </w:p>
          <w:p w:rsidR="002C1FAB" w:rsidRDefault="002C1FAB" w:rsidP="00D013EC">
            <w:pPr>
              <w:autoSpaceDE w:val="0"/>
              <w:autoSpaceDN w:val="0"/>
              <w:adjustRightInd w:val="0"/>
              <w:spacing w:after="0" w:line="240" w:lineRule="auto"/>
            </w:pPr>
          </w:p>
          <w:p w:rsidR="002C1FAB" w:rsidRDefault="002C1FAB" w:rsidP="00D013EC">
            <w:pPr>
              <w:autoSpaceDE w:val="0"/>
              <w:autoSpaceDN w:val="0"/>
              <w:adjustRightInd w:val="0"/>
              <w:spacing w:after="0" w:line="240" w:lineRule="auto"/>
            </w:pPr>
          </w:p>
          <w:p w:rsidR="002C1FAB" w:rsidRDefault="002C1FAB" w:rsidP="00D013EC">
            <w:pPr>
              <w:autoSpaceDE w:val="0"/>
              <w:autoSpaceDN w:val="0"/>
              <w:adjustRightInd w:val="0"/>
              <w:spacing w:after="0" w:line="240" w:lineRule="auto"/>
            </w:pPr>
          </w:p>
          <w:p w:rsidR="00144BD6" w:rsidRDefault="00144BD6" w:rsidP="00D013EC">
            <w:pPr>
              <w:autoSpaceDE w:val="0"/>
              <w:autoSpaceDN w:val="0"/>
              <w:adjustRightInd w:val="0"/>
              <w:spacing w:after="0" w:line="240" w:lineRule="auto"/>
            </w:pPr>
            <w:r>
              <w:t>SK 1, 2, 3, 4, 5, MK 1, 2, 3, 4, 5, 6, 7, 8, 9, 11, 12, UK 1, 2, 3, 4, 5, 6, HK 1, 2, 4</w:t>
            </w: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Praxis</w:t>
            </w:r>
            <w:r>
              <w:t xml:space="preserve"> 9</w:t>
            </w:r>
            <w:r w:rsidRPr="00AA3ECA">
              <w:t>/</w:t>
            </w:r>
            <w:r>
              <w:t>10</w:t>
            </w:r>
            <w:r w:rsidRPr="00AA3ECA">
              <w:t xml:space="preserve"> </w:t>
            </w:r>
          </w:p>
          <w:p w:rsidR="00144BD6" w:rsidRPr="00AA3ECA" w:rsidRDefault="00144BD6" w:rsidP="0042601C">
            <w:pPr>
              <w:spacing w:after="0" w:line="240" w:lineRule="auto"/>
            </w:pPr>
            <w:r w:rsidRPr="00AA3ECA">
              <w:t xml:space="preserve">S. </w:t>
            </w:r>
            <w:r>
              <w:t>10-13</w:t>
            </w:r>
          </w:p>
        </w:tc>
        <w:tc>
          <w:tcPr>
            <w:tcW w:w="2273" w:type="dxa"/>
            <w:gridSpan w:val="2"/>
          </w:tcPr>
          <w:p w:rsidR="00144BD6" w:rsidRDefault="00144BD6" w:rsidP="00144BD6">
            <w:pPr>
              <w:spacing w:after="0" w:line="240" w:lineRule="auto"/>
            </w:pPr>
            <w:r>
              <w:t xml:space="preserve">Gesichtspunkte für die Beschäftigung mit einer Region </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Default="00144BD6" w:rsidP="001404CA">
            <w:pPr>
              <w:spacing w:after="0" w:line="240" w:lineRule="auto"/>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Praxis</w:t>
            </w:r>
            <w:r>
              <w:t xml:space="preserve"> 9</w:t>
            </w:r>
            <w:r w:rsidRPr="00AA3ECA">
              <w:t>/</w:t>
            </w:r>
            <w:r>
              <w:t>10</w:t>
            </w:r>
            <w:r w:rsidRPr="00AA3ECA">
              <w:t xml:space="preserve"> </w:t>
            </w:r>
          </w:p>
          <w:p w:rsidR="00144BD6" w:rsidRPr="00AA3ECA" w:rsidRDefault="00144BD6" w:rsidP="0042601C">
            <w:pPr>
              <w:spacing w:after="0" w:line="240" w:lineRule="auto"/>
            </w:pPr>
            <w:r w:rsidRPr="00AA3ECA">
              <w:t xml:space="preserve">S. </w:t>
            </w:r>
            <w:r>
              <w:t>14-16</w:t>
            </w:r>
          </w:p>
        </w:tc>
        <w:tc>
          <w:tcPr>
            <w:tcW w:w="2273" w:type="dxa"/>
            <w:gridSpan w:val="2"/>
          </w:tcPr>
          <w:p w:rsidR="00144BD6" w:rsidRDefault="00144BD6" w:rsidP="00144BD6">
            <w:pPr>
              <w:spacing w:after="0" w:line="240" w:lineRule="auto"/>
            </w:pPr>
            <w:r>
              <w:t>Ziele, Maßnahmen und Probleme der regionalen Wirtschaftspolitik</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Default="00144BD6" w:rsidP="001404CA">
            <w:pPr>
              <w:spacing w:after="0" w:line="240" w:lineRule="auto"/>
            </w:pPr>
          </w:p>
        </w:tc>
      </w:tr>
      <w:tr w:rsidR="00144BD6" w:rsidRPr="00AA3ECA" w:rsidTr="00144BD6">
        <w:trPr>
          <w:trHeight w:val="212"/>
        </w:trPr>
        <w:tc>
          <w:tcPr>
            <w:tcW w:w="1245" w:type="dxa"/>
            <w:vMerge/>
            <w:tcBorders>
              <w:bottom w:val="single" w:sz="4" w:space="0" w:color="auto"/>
            </w:tcBorders>
          </w:tcPr>
          <w:p w:rsidR="00144BD6" w:rsidRPr="00AA3ECA" w:rsidRDefault="00144BD6" w:rsidP="006B2186">
            <w:pPr>
              <w:spacing w:after="0" w:line="240" w:lineRule="auto"/>
            </w:pPr>
          </w:p>
        </w:tc>
        <w:tc>
          <w:tcPr>
            <w:tcW w:w="1563" w:type="dxa"/>
            <w:gridSpan w:val="2"/>
            <w:tcBorders>
              <w:bottom w:val="single" w:sz="4" w:space="0" w:color="auto"/>
            </w:tcBorders>
          </w:tcPr>
          <w:p w:rsidR="00144BD6" w:rsidRDefault="00144BD6" w:rsidP="0042601C">
            <w:pPr>
              <w:spacing w:after="0" w:line="240" w:lineRule="auto"/>
            </w:pPr>
            <w:r w:rsidRPr="00AA3ECA">
              <w:t>Praxis</w:t>
            </w:r>
            <w:r>
              <w:t xml:space="preserve"> 9</w:t>
            </w:r>
            <w:r w:rsidRPr="00AA3ECA">
              <w:t>/</w:t>
            </w:r>
            <w:r>
              <w:t>10</w:t>
            </w:r>
            <w:r w:rsidRPr="00AA3ECA">
              <w:t xml:space="preserve"> </w:t>
            </w:r>
          </w:p>
          <w:p w:rsidR="00144BD6" w:rsidRPr="00AA3ECA" w:rsidRDefault="00144BD6" w:rsidP="0042601C">
            <w:pPr>
              <w:spacing w:after="0" w:line="240" w:lineRule="auto"/>
            </w:pPr>
            <w:r w:rsidRPr="00AA3ECA">
              <w:t xml:space="preserve">S. </w:t>
            </w:r>
            <w:r>
              <w:t>19-21</w:t>
            </w:r>
          </w:p>
        </w:tc>
        <w:tc>
          <w:tcPr>
            <w:tcW w:w="2273" w:type="dxa"/>
            <w:gridSpan w:val="2"/>
            <w:tcBorders>
              <w:bottom w:val="single" w:sz="4" w:space="0" w:color="auto"/>
            </w:tcBorders>
          </w:tcPr>
          <w:p w:rsidR="00144BD6" w:rsidRDefault="00144BD6" w:rsidP="00144BD6">
            <w:pPr>
              <w:spacing w:after="0" w:line="240" w:lineRule="auto"/>
            </w:pPr>
            <w:proofErr w:type="spellStart"/>
            <w:r>
              <w:t>CentrO</w:t>
            </w:r>
            <w:proofErr w:type="spellEnd"/>
            <w:r>
              <w:t xml:space="preserve"> - </w:t>
            </w:r>
          </w:p>
          <w:p w:rsidR="00144BD6" w:rsidRDefault="00144BD6" w:rsidP="00144BD6">
            <w:pPr>
              <w:spacing w:after="0" w:line="240" w:lineRule="auto"/>
            </w:pPr>
            <w:r>
              <w:t>Die neue Mitte Oberhausens</w:t>
            </w:r>
          </w:p>
          <w:p w:rsidR="00144BD6" w:rsidRPr="00AA3ECA" w:rsidRDefault="00144BD6" w:rsidP="00144BD6">
            <w:pPr>
              <w:spacing w:after="0" w:line="240" w:lineRule="auto"/>
            </w:pPr>
          </w:p>
        </w:tc>
        <w:tc>
          <w:tcPr>
            <w:tcW w:w="2273" w:type="dxa"/>
            <w:gridSpan w:val="2"/>
            <w:vMerge/>
            <w:tcBorders>
              <w:bottom w:val="single" w:sz="4" w:space="0" w:color="auto"/>
            </w:tcBorders>
          </w:tcPr>
          <w:p w:rsidR="00144BD6" w:rsidRPr="00AA3ECA" w:rsidRDefault="00144BD6" w:rsidP="00AA3ECA">
            <w:pPr>
              <w:spacing w:after="0" w:line="240" w:lineRule="auto"/>
            </w:pPr>
          </w:p>
        </w:tc>
        <w:tc>
          <w:tcPr>
            <w:tcW w:w="3267" w:type="dxa"/>
            <w:vMerge/>
            <w:tcBorders>
              <w:bottom w:val="single" w:sz="4" w:space="0" w:color="auto"/>
            </w:tcBorders>
          </w:tcPr>
          <w:p w:rsidR="00144BD6" w:rsidRPr="00AA3ECA" w:rsidRDefault="00144BD6" w:rsidP="00AA3ECA">
            <w:pPr>
              <w:spacing w:after="0" w:line="240" w:lineRule="auto"/>
            </w:pPr>
          </w:p>
        </w:tc>
        <w:tc>
          <w:tcPr>
            <w:tcW w:w="4972" w:type="dxa"/>
            <w:gridSpan w:val="2"/>
            <w:vMerge/>
            <w:tcBorders>
              <w:bottom w:val="single" w:sz="4" w:space="0" w:color="auto"/>
            </w:tcBorders>
          </w:tcPr>
          <w:p w:rsidR="00144BD6" w:rsidRDefault="00144BD6" w:rsidP="001404CA">
            <w:pPr>
              <w:spacing w:after="0" w:line="240" w:lineRule="auto"/>
            </w:pPr>
          </w:p>
        </w:tc>
      </w:tr>
      <w:tr w:rsidR="00144BD6" w:rsidRPr="00AA3ECA" w:rsidTr="00144BD6">
        <w:trPr>
          <w:trHeight w:val="212"/>
        </w:trPr>
        <w:tc>
          <w:tcPr>
            <w:tcW w:w="1245" w:type="dxa"/>
            <w:tcBorders>
              <w:left w:val="nil"/>
              <w:bottom w:val="nil"/>
              <w:right w:val="nil"/>
            </w:tcBorders>
          </w:tcPr>
          <w:p w:rsidR="00144BD6" w:rsidRPr="00AA3ECA" w:rsidRDefault="00144BD6" w:rsidP="006B2186">
            <w:pPr>
              <w:spacing w:after="0" w:line="240" w:lineRule="auto"/>
            </w:pPr>
          </w:p>
        </w:tc>
        <w:tc>
          <w:tcPr>
            <w:tcW w:w="1563" w:type="dxa"/>
            <w:gridSpan w:val="2"/>
            <w:tcBorders>
              <w:left w:val="nil"/>
              <w:bottom w:val="nil"/>
              <w:right w:val="nil"/>
            </w:tcBorders>
          </w:tcPr>
          <w:p w:rsidR="00144BD6" w:rsidRPr="00AA3ECA" w:rsidRDefault="00144BD6" w:rsidP="0042601C">
            <w:pPr>
              <w:spacing w:after="0" w:line="240" w:lineRule="auto"/>
            </w:pPr>
          </w:p>
        </w:tc>
        <w:tc>
          <w:tcPr>
            <w:tcW w:w="2273" w:type="dxa"/>
            <w:gridSpan w:val="2"/>
            <w:tcBorders>
              <w:left w:val="nil"/>
              <w:bottom w:val="nil"/>
              <w:right w:val="nil"/>
            </w:tcBorders>
          </w:tcPr>
          <w:p w:rsidR="00144BD6" w:rsidRPr="00AA3ECA" w:rsidRDefault="00144BD6" w:rsidP="00144BD6">
            <w:pPr>
              <w:spacing w:after="0" w:line="240" w:lineRule="auto"/>
            </w:pPr>
          </w:p>
        </w:tc>
        <w:tc>
          <w:tcPr>
            <w:tcW w:w="2273" w:type="dxa"/>
            <w:gridSpan w:val="2"/>
            <w:tcBorders>
              <w:left w:val="nil"/>
              <w:bottom w:val="nil"/>
              <w:right w:val="nil"/>
            </w:tcBorders>
          </w:tcPr>
          <w:p w:rsidR="00144BD6" w:rsidRPr="00AA3ECA" w:rsidRDefault="00144BD6" w:rsidP="00AA3ECA">
            <w:pPr>
              <w:spacing w:after="0" w:line="240" w:lineRule="auto"/>
            </w:pPr>
          </w:p>
        </w:tc>
        <w:tc>
          <w:tcPr>
            <w:tcW w:w="3267" w:type="dxa"/>
            <w:tcBorders>
              <w:left w:val="nil"/>
              <w:bottom w:val="nil"/>
              <w:right w:val="nil"/>
            </w:tcBorders>
          </w:tcPr>
          <w:p w:rsidR="00144BD6" w:rsidRPr="00AA3ECA" w:rsidRDefault="00144BD6" w:rsidP="00AA3ECA">
            <w:pPr>
              <w:spacing w:after="0" w:line="240" w:lineRule="auto"/>
            </w:pPr>
          </w:p>
        </w:tc>
        <w:tc>
          <w:tcPr>
            <w:tcW w:w="4972" w:type="dxa"/>
            <w:gridSpan w:val="2"/>
            <w:tcBorders>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411"/>
        </w:trPr>
        <w:tc>
          <w:tcPr>
            <w:tcW w:w="1245" w:type="dxa"/>
            <w:tcBorders>
              <w:top w:val="single" w:sz="4" w:space="0" w:color="auto"/>
            </w:tcBorders>
            <w:shd w:val="clear" w:color="auto" w:fill="D9D9D9" w:themeFill="background1" w:themeFillShade="D9"/>
          </w:tcPr>
          <w:p w:rsidR="00144BD6" w:rsidRPr="00573F23" w:rsidRDefault="00144BD6" w:rsidP="00910A38">
            <w:pPr>
              <w:spacing w:after="0" w:line="240" w:lineRule="auto"/>
              <w:jc w:val="center"/>
              <w:rPr>
                <w:b/>
                <w:bCs/>
                <w:sz w:val="24"/>
                <w:szCs w:val="24"/>
              </w:rPr>
            </w:pPr>
          </w:p>
        </w:tc>
        <w:tc>
          <w:tcPr>
            <w:tcW w:w="1563" w:type="dxa"/>
            <w:gridSpan w:val="2"/>
            <w:tcBorders>
              <w:top w:val="single" w:sz="4" w:space="0" w:color="auto"/>
            </w:tcBorders>
            <w:shd w:val="clear" w:color="auto" w:fill="D9D9D9" w:themeFill="background1" w:themeFillShade="D9"/>
            <w:vAlign w:val="center"/>
          </w:tcPr>
          <w:p w:rsidR="00144BD6" w:rsidRPr="00AA3ECA" w:rsidRDefault="00144BD6" w:rsidP="00910A38">
            <w:pPr>
              <w:spacing w:after="0" w:line="240" w:lineRule="auto"/>
              <w:jc w:val="center"/>
              <w:rPr>
                <w:b/>
                <w:bCs/>
              </w:rPr>
            </w:pPr>
            <w:r w:rsidRPr="00AA3ECA">
              <w:rPr>
                <w:b/>
                <w:bCs/>
              </w:rPr>
              <w:t>Lehrwerks</w:t>
            </w:r>
            <w:r>
              <w:rPr>
                <w:b/>
                <w:bCs/>
              </w:rPr>
              <w:t>-</w:t>
            </w:r>
            <w:r w:rsidRPr="00AA3ECA">
              <w:rPr>
                <w:b/>
                <w:bCs/>
              </w:rPr>
              <w:t>bezug</w:t>
            </w:r>
          </w:p>
        </w:tc>
        <w:tc>
          <w:tcPr>
            <w:tcW w:w="2273" w:type="dxa"/>
            <w:gridSpan w:val="2"/>
            <w:tcBorders>
              <w:top w:val="single" w:sz="4" w:space="0" w:color="auto"/>
            </w:tcBorders>
            <w:shd w:val="clear" w:color="auto" w:fill="D9D9D9" w:themeFill="background1" w:themeFillShade="D9"/>
            <w:vAlign w:val="center"/>
          </w:tcPr>
          <w:p w:rsidR="00144BD6" w:rsidRPr="00AA3ECA" w:rsidRDefault="00144BD6" w:rsidP="00144BD6">
            <w:pPr>
              <w:spacing w:after="0" w:line="240" w:lineRule="auto"/>
              <w:jc w:val="center"/>
              <w:rPr>
                <w:b/>
                <w:bCs/>
              </w:rPr>
            </w:pPr>
            <w:r w:rsidRPr="00AA3ECA">
              <w:rPr>
                <w:b/>
                <w:bCs/>
              </w:rPr>
              <w:t>Unterrichtsinhalt</w:t>
            </w:r>
          </w:p>
        </w:tc>
        <w:tc>
          <w:tcPr>
            <w:tcW w:w="2273" w:type="dxa"/>
            <w:gridSpan w:val="2"/>
            <w:tcBorders>
              <w:top w:val="single" w:sz="4" w:space="0" w:color="auto"/>
            </w:tcBorders>
            <w:shd w:val="clear" w:color="auto" w:fill="D9D9D9" w:themeFill="background1" w:themeFillShade="D9"/>
            <w:vAlign w:val="center"/>
          </w:tcPr>
          <w:p w:rsidR="00144BD6" w:rsidRPr="00AA3ECA" w:rsidRDefault="00144BD6" w:rsidP="00910A38">
            <w:pPr>
              <w:spacing w:after="0" w:line="240" w:lineRule="auto"/>
              <w:jc w:val="center"/>
              <w:rPr>
                <w:b/>
                <w:bCs/>
              </w:rPr>
            </w:pPr>
            <w:r w:rsidRPr="00AA3ECA">
              <w:rPr>
                <w:b/>
                <w:bCs/>
              </w:rPr>
              <w:t>Kommentar</w:t>
            </w:r>
          </w:p>
        </w:tc>
        <w:tc>
          <w:tcPr>
            <w:tcW w:w="3267" w:type="dxa"/>
            <w:tcBorders>
              <w:top w:val="single" w:sz="4" w:space="0" w:color="auto"/>
            </w:tcBorders>
            <w:shd w:val="clear" w:color="auto" w:fill="D9D9D9" w:themeFill="background1" w:themeFillShade="D9"/>
            <w:vAlign w:val="center"/>
          </w:tcPr>
          <w:p w:rsidR="00144BD6" w:rsidRPr="00AA3ECA" w:rsidRDefault="00144BD6" w:rsidP="00910A38">
            <w:pPr>
              <w:spacing w:after="0" w:line="240" w:lineRule="auto"/>
              <w:jc w:val="center"/>
              <w:rPr>
                <w:b/>
                <w:bCs/>
              </w:rPr>
            </w:pPr>
            <w:r w:rsidRPr="00AA3ECA">
              <w:rPr>
                <w:b/>
                <w:bCs/>
              </w:rPr>
              <w:t>Inhaltsfelder und Schwerpunkte</w:t>
            </w:r>
          </w:p>
        </w:tc>
        <w:tc>
          <w:tcPr>
            <w:tcW w:w="4972" w:type="dxa"/>
            <w:gridSpan w:val="2"/>
            <w:tcBorders>
              <w:top w:val="single" w:sz="4" w:space="0" w:color="auto"/>
            </w:tcBorders>
            <w:shd w:val="clear" w:color="auto" w:fill="D9D9D9" w:themeFill="background1" w:themeFillShade="D9"/>
            <w:vAlign w:val="center"/>
          </w:tcPr>
          <w:p w:rsidR="00144BD6" w:rsidRPr="00AA3ECA" w:rsidRDefault="00144BD6" w:rsidP="00910A38">
            <w:pPr>
              <w:spacing w:after="0" w:line="240" w:lineRule="auto"/>
              <w:jc w:val="center"/>
              <w:rPr>
                <w:b/>
                <w:bCs/>
              </w:rPr>
            </w:pPr>
            <w:r w:rsidRPr="00AA3ECA">
              <w:rPr>
                <w:b/>
                <w:bCs/>
              </w:rPr>
              <w:t>Kompetenzerwartungen</w:t>
            </w:r>
          </w:p>
        </w:tc>
      </w:tr>
      <w:tr w:rsidR="00144BD6" w:rsidRPr="00AA3ECA" w:rsidTr="00144BD6">
        <w:trPr>
          <w:trHeight w:val="212"/>
        </w:trPr>
        <w:tc>
          <w:tcPr>
            <w:tcW w:w="1245" w:type="dxa"/>
            <w:vMerge w:val="restart"/>
            <w:textDirection w:val="btLr"/>
            <w:vAlign w:val="center"/>
          </w:tcPr>
          <w:p w:rsidR="00144BD6" w:rsidRPr="00AA3ECA" w:rsidRDefault="00144BD6" w:rsidP="006B2186">
            <w:pPr>
              <w:spacing w:after="0" w:line="240" w:lineRule="auto"/>
              <w:jc w:val="center"/>
            </w:pPr>
            <w:r w:rsidRPr="00FF37E2">
              <w:rPr>
                <w:b/>
                <w:bCs/>
                <w:sz w:val="40"/>
                <w:szCs w:val="40"/>
              </w:rPr>
              <w:t>Ausbildung und Beruf</w:t>
            </w:r>
          </w:p>
        </w:tc>
        <w:tc>
          <w:tcPr>
            <w:tcW w:w="1563" w:type="dxa"/>
            <w:gridSpan w:val="2"/>
          </w:tcPr>
          <w:p w:rsidR="00144BD6" w:rsidRDefault="00144BD6" w:rsidP="0042601C">
            <w:pPr>
              <w:spacing w:after="0" w:line="240" w:lineRule="auto"/>
            </w:pPr>
            <w:r w:rsidRPr="00AA3ECA">
              <w:t>Praxis</w:t>
            </w:r>
            <w:r>
              <w:t xml:space="preserve"> 9</w:t>
            </w:r>
            <w:r w:rsidRPr="00AA3ECA">
              <w:t>/</w:t>
            </w:r>
            <w:r>
              <w:t>10</w:t>
            </w:r>
            <w:r w:rsidRPr="00AA3ECA">
              <w:t xml:space="preserve"> </w:t>
            </w:r>
          </w:p>
          <w:p w:rsidR="00144BD6" w:rsidRPr="00AA3ECA" w:rsidRDefault="00144BD6" w:rsidP="0042601C">
            <w:pPr>
              <w:spacing w:after="0" w:line="240" w:lineRule="auto"/>
            </w:pPr>
            <w:r w:rsidRPr="00AA3ECA">
              <w:t xml:space="preserve">S. </w:t>
            </w:r>
            <w:r>
              <w:t>28/29</w:t>
            </w:r>
          </w:p>
        </w:tc>
        <w:tc>
          <w:tcPr>
            <w:tcW w:w="2273" w:type="dxa"/>
            <w:gridSpan w:val="2"/>
          </w:tcPr>
          <w:p w:rsidR="00144BD6" w:rsidRDefault="00144BD6" w:rsidP="00144BD6">
            <w:pPr>
              <w:spacing w:after="0" w:line="240" w:lineRule="auto"/>
            </w:pPr>
            <w:r>
              <w:t>Was will ich werden?</w:t>
            </w: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val="restart"/>
          </w:tcPr>
          <w:p w:rsidR="00144BD6" w:rsidRDefault="00144BD6" w:rsidP="007B3227">
            <w:pPr>
              <w:spacing w:after="0" w:line="240" w:lineRule="auto"/>
            </w:pPr>
            <w:r>
              <w:t>Berufsorientierungs-konzept der Mansfeld-Schule:</w:t>
            </w:r>
          </w:p>
          <w:p w:rsidR="00144BD6" w:rsidRDefault="00144BD6" w:rsidP="007B3227">
            <w:pPr>
              <w:spacing w:after="0" w:line="240" w:lineRule="auto"/>
            </w:pPr>
          </w:p>
          <w:p w:rsidR="00710BC0" w:rsidRDefault="00710BC0" w:rsidP="00710BC0">
            <w:pPr>
              <w:pStyle w:val="Listenabsatz"/>
              <w:numPr>
                <w:ilvl w:val="0"/>
                <w:numId w:val="46"/>
              </w:numPr>
              <w:spacing w:after="0" w:line="240" w:lineRule="auto"/>
            </w:pPr>
            <w:r>
              <w:t>3- wöchiges Betriebspraktikum</w:t>
            </w:r>
          </w:p>
          <w:p w:rsidR="00710BC0" w:rsidRDefault="00710BC0" w:rsidP="00710BC0">
            <w:pPr>
              <w:pStyle w:val="Listenabsatz"/>
              <w:numPr>
                <w:ilvl w:val="0"/>
                <w:numId w:val="46"/>
              </w:numPr>
              <w:spacing w:after="0" w:line="240" w:lineRule="auto"/>
            </w:pPr>
            <w:r>
              <w:t>1-wöchiges Teampraktikum</w:t>
            </w:r>
          </w:p>
          <w:p w:rsidR="00710BC0" w:rsidRDefault="00710BC0" w:rsidP="00710BC0">
            <w:pPr>
              <w:pStyle w:val="Listenabsatz"/>
              <w:numPr>
                <w:ilvl w:val="0"/>
                <w:numId w:val="46"/>
              </w:numPr>
              <w:spacing w:after="0" w:line="240" w:lineRule="auto"/>
            </w:pPr>
            <w:r>
              <w:t>Erste-Hilfe-Kurs</w:t>
            </w:r>
          </w:p>
          <w:p w:rsidR="00710BC0" w:rsidRDefault="00710BC0" w:rsidP="00710BC0">
            <w:pPr>
              <w:pStyle w:val="Listenabsatz"/>
              <w:numPr>
                <w:ilvl w:val="0"/>
                <w:numId w:val="46"/>
              </w:numPr>
              <w:spacing w:after="0" w:line="240" w:lineRule="auto"/>
            </w:pPr>
            <w:r>
              <w:t>Kooperation mit der Bundesanstalt für Arbeit (individuelle Beratung in der Schule, Besuch des BIZ etc.)</w:t>
            </w:r>
          </w:p>
          <w:p w:rsidR="00710BC0" w:rsidRDefault="00710BC0" w:rsidP="00710BC0">
            <w:pPr>
              <w:pStyle w:val="Listenabsatz"/>
              <w:numPr>
                <w:ilvl w:val="0"/>
                <w:numId w:val="46"/>
              </w:numPr>
              <w:spacing w:after="0" w:line="240" w:lineRule="auto"/>
            </w:pPr>
            <w:r>
              <w:t>Besuch der Berufsbildungs-messe</w:t>
            </w:r>
          </w:p>
          <w:p w:rsidR="00710BC0" w:rsidRDefault="00710BC0" w:rsidP="00710BC0">
            <w:pPr>
              <w:pStyle w:val="Listenabsatz"/>
              <w:numPr>
                <w:ilvl w:val="0"/>
                <w:numId w:val="46"/>
              </w:numPr>
              <w:spacing w:after="0" w:line="240" w:lineRule="auto"/>
            </w:pPr>
            <w:r>
              <w:t>Bewerbungstraining (Deutsch)</w:t>
            </w:r>
          </w:p>
          <w:p w:rsidR="00144BD6" w:rsidRDefault="00144BD6" w:rsidP="00AA3ECA">
            <w:pPr>
              <w:spacing w:after="0" w:line="240" w:lineRule="auto"/>
            </w:pPr>
            <w:bookmarkStart w:id="0" w:name="_GoBack"/>
            <w:bookmarkEnd w:id="0"/>
          </w:p>
          <w:p w:rsidR="00CE4AC5" w:rsidRPr="00AA3ECA" w:rsidRDefault="00CE4AC5" w:rsidP="00AA3ECA">
            <w:pPr>
              <w:spacing w:after="0" w:line="240" w:lineRule="auto"/>
            </w:pPr>
            <w:r>
              <w:t xml:space="preserve">Filmreihe </w:t>
            </w:r>
            <w:hyperlink r:id="rId17" w:history="1">
              <w:r w:rsidRPr="00CE4AC5">
                <w:rPr>
                  <w:rStyle w:val="Hyperlink"/>
                </w:rPr>
                <w:t>„Ich mach’s“</w:t>
              </w:r>
            </w:hyperlink>
          </w:p>
        </w:tc>
        <w:tc>
          <w:tcPr>
            <w:tcW w:w="3267" w:type="dxa"/>
            <w:vMerge w:val="restart"/>
          </w:tcPr>
          <w:p w:rsidR="00144BD6" w:rsidRDefault="00144BD6" w:rsidP="007539B1">
            <w:pPr>
              <w:spacing w:after="0" w:line="240" w:lineRule="auto"/>
            </w:pPr>
            <w:r>
              <w:t>Zukunft von Arbeit und Beruf</w:t>
            </w:r>
          </w:p>
          <w:p w:rsidR="00144BD6" w:rsidRDefault="00144BD6" w:rsidP="007539B1">
            <w:pPr>
              <w:pStyle w:val="Listenabsatz"/>
              <w:numPr>
                <w:ilvl w:val="0"/>
                <w:numId w:val="9"/>
              </w:numPr>
              <w:autoSpaceDE w:val="0"/>
              <w:autoSpaceDN w:val="0"/>
              <w:adjustRightInd w:val="0"/>
              <w:spacing w:after="0" w:line="240" w:lineRule="auto"/>
              <w:rPr>
                <w:i/>
                <w:iCs/>
              </w:rPr>
            </w:pPr>
            <w:r w:rsidRPr="000D0620">
              <w:rPr>
                <w:i/>
                <w:iCs/>
              </w:rPr>
              <w:t xml:space="preserve">Vorsorge und Lebensplanung zwischen Familien-, Bürger- sowie Erwerbsarbeit </w:t>
            </w:r>
          </w:p>
          <w:p w:rsidR="00144BD6" w:rsidRPr="0025762F" w:rsidRDefault="00144BD6" w:rsidP="007539B1">
            <w:pPr>
              <w:pStyle w:val="Listenabsatz"/>
              <w:numPr>
                <w:ilvl w:val="0"/>
                <w:numId w:val="9"/>
              </w:numPr>
              <w:autoSpaceDE w:val="0"/>
              <w:autoSpaceDN w:val="0"/>
              <w:adjustRightInd w:val="0"/>
              <w:spacing w:after="0" w:line="240" w:lineRule="auto"/>
              <w:rPr>
                <w:i/>
                <w:iCs/>
                <w:color w:val="000000"/>
              </w:rPr>
            </w:pPr>
            <w:r w:rsidRPr="0025762F">
              <w:rPr>
                <w:i/>
                <w:iCs/>
              </w:rPr>
              <w:t>Berufswahlorientierung</w:t>
            </w:r>
          </w:p>
          <w:p w:rsidR="00144BD6" w:rsidRDefault="00144BD6" w:rsidP="007539B1">
            <w:pPr>
              <w:pStyle w:val="Listenabsatz"/>
              <w:numPr>
                <w:ilvl w:val="0"/>
                <w:numId w:val="9"/>
              </w:numPr>
              <w:autoSpaceDE w:val="0"/>
              <w:autoSpaceDN w:val="0"/>
              <w:adjustRightInd w:val="0"/>
              <w:spacing w:after="0" w:line="240" w:lineRule="auto"/>
              <w:rPr>
                <w:i/>
                <w:iCs/>
                <w:color w:val="000000"/>
              </w:rPr>
            </w:pPr>
            <w:r>
              <w:rPr>
                <w:i/>
                <w:iCs/>
                <w:color w:val="000000"/>
              </w:rPr>
              <w:t>Berufswegeplanung</w:t>
            </w:r>
          </w:p>
          <w:p w:rsidR="00144BD6" w:rsidRPr="00602CC6" w:rsidRDefault="00144BD6" w:rsidP="00602CC6">
            <w:pPr>
              <w:pStyle w:val="Listenabsatz"/>
              <w:numPr>
                <w:ilvl w:val="0"/>
                <w:numId w:val="9"/>
              </w:numPr>
              <w:autoSpaceDE w:val="0"/>
              <w:autoSpaceDN w:val="0"/>
              <w:adjustRightInd w:val="0"/>
              <w:spacing w:after="0" w:line="240" w:lineRule="auto"/>
              <w:rPr>
                <w:i/>
                <w:iCs/>
                <w:color w:val="000000"/>
              </w:rPr>
            </w:pPr>
            <w:r w:rsidRPr="007539B1">
              <w:rPr>
                <w:i/>
                <w:iCs/>
                <w:color w:val="000000"/>
              </w:rPr>
              <w:t>Arbeitsmarkt und Beschäftigung</w:t>
            </w:r>
          </w:p>
        </w:tc>
        <w:tc>
          <w:tcPr>
            <w:tcW w:w="4972" w:type="dxa"/>
            <w:gridSpan w:val="2"/>
            <w:vMerge w:val="restart"/>
          </w:tcPr>
          <w:p w:rsidR="00144BD6" w:rsidRDefault="00144BD6" w:rsidP="001404CA">
            <w:pPr>
              <w:spacing w:after="0"/>
            </w:pPr>
            <w:r w:rsidRPr="00901C44">
              <w:rPr>
                <w:color w:val="000000"/>
              </w:rPr>
              <w:t xml:space="preserve">Die </w:t>
            </w:r>
            <w:proofErr w:type="spellStart"/>
            <w:r w:rsidRPr="00901C44">
              <w:rPr>
                <w:color w:val="000000"/>
              </w:rPr>
              <w:t>SuS</w:t>
            </w:r>
            <w:proofErr w:type="spellEnd"/>
            <w:r w:rsidRPr="00901C44">
              <w:rPr>
                <w:color w:val="000000"/>
              </w:rPr>
              <w:t>…</w:t>
            </w:r>
          </w:p>
          <w:p w:rsidR="00144BD6" w:rsidRPr="00AE1F70" w:rsidRDefault="00144BD6" w:rsidP="007539B1">
            <w:pPr>
              <w:pStyle w:val="Default"/>
              <w:numPr>
                <w:ilvl w:val="1"/>
                <w:numId w:val="28"/>
              </w:numPr>
              <w:spacing w:after="20"/>
              <w:rPr>
                <w:rFonts w:ascii="Calibri" w:hAnsi="Calibri" w:cs="Calibri"/>
                <w:i/>
                <w:iCs/>
                <w:color w:val="auto"/>
                <w:sz w:val="22"/>
                <w:szCs w:val="22"/>
              </w:rPr>
            </w:pPr>
            <w:r w:rsidRPr="00AE1F70">
              <w:rPr>
                <w:rFonts w:ascii="Calibri" w:hAnsi="Calibri" w:cs="Calibri"/>
                <w:i/>
                <w:iCs/>
                <w:color w:val="auto"/>
                <w:sz w:val="22"/>
                <w:szCs w:val="22"/>
              </w:rPr>
              <w:t xml:space="preserve">beschreiben unterschiedliche Norm- und Wertvorstellungen und leiten daraus Kriterien für eigene Lebens- und Berufsentscheidungen ab, </w:t>
            </w:r>
          </w:p>
          <w:p w:rsidR="00144BD6" w:rsidRPr="00AE1F70" w:rsidRDefault="00144BD6" w:rsidP="007539B1">
            <w:pPr>
              <w:pStyle w:val="Default"/>
              <w:numPr>
                <w:ilvl w:val="1"/>
                <w:numId w:val="28"/>
              </w:numPr>
              <w:spacing w:after="20"/>
              <w:rPr>
                <w:rFonts w:ascii="Calibri" w:hAnsi="Calibri" w:cs="Calibri"/>
                <w:i/>
                <w:iCs/>
                <w:color w:val="auto"/>
                <w:sz w:val="22"/>
                <w:szCs w:val="22"/>
              </w:rPr>
            </w:pPr>
            <w:r w:rsidRPr="00AE1F70">
              <w:rPr>
                <w:rFonts w:ascii="Calibri" w:hAnsi="Calibri" w:cs="Calibri"/>
                <w:i/>
                <w:iCs/>
                <w:color w:val="auto"/>
                <w:sz w:val="22"/>
                <w:szCs w:val="22"/>
              </w:rPr>
              <w:t>beurteilen Konsequenzen von Berufswahlentscheidungen im Hinblick auf Sicherheit, Einkommen, Arbeitsinhalte, Partizipation, Zukunftsaussichten sowie private Lebensführung und –</w:t>
            </w:r>
            <w:proofErr w:type="spellStart"/>
            <w:r w:rsidRPr="00AE1F70">
              <w:rPr>
                <w:rFonts w:ascii="Calibri" w:hAnsi="Calibri" w:cs="Calibri"/>
                <w:i/>
                <w:iCs/>
                <w:color w:val="auto"/>
                <w:sz w:val="22"/>
                <w:szCs w:val="22"/>
              </w:rPr>
              <w:t>gestaltung</w:t>
            </w:r>
            <w:proofErr w:type="spellEnd"/>
            <w:r w:rsidRPr="00AE1F70">
              <w:rPr>
                <w:rFonts w:ascii="Calibri" w:hAnsi="Calibri" w:cs="Calibri"/>
                <w:i/>
                <w:iCs/>
                <w:color w:val="auto"/>
                <w:sz w:val="22"/>
                <w:szCs w:val="22"/>
              </w:rPr>
              <w:t xml:space="preserve"> für Männer und Frauen, </w:t>
            </w:r>
          </w:p>
          <w:p w:rsidR="00144BD6" w:rsidRPr="00AE1F70" w:rsidRDefault="00144BD6" w:rsidP="007539B1">
            <w:pPr>
              <w:pStyle w:val="Default"/>
              <w:numPr>
                <w:ilvl w:val="0"/>
                <w:numId w:val="30"/>
              </w:numPr>
              <w:spacing w:after="20"/>
              <w:rPr>
                <w:rFonts w:ascii="Calibri" w:hAnsi="Calibri" w:cs="Calibri"/>
                <w:i/>
                <w:iCs/>
                <w:color w:val="auto"/>
                <w:sz w:val="22"/>
                <w:szCs w:val="22"/>
              </w:rPr>
            </w:pPr>
            <w:r w:rsidRPr="00AE1F70">
              <w:rPr>
                <w:rFonts w:ascii="Calibri" w:hAnsi="Calibri" w:cs="Calibri"/>
                <w:i/>
                <w:iCs/>
                <w:color w:val="auto"/>
                <w:sz w:val="22"/>
                <w:szCs w:val="22"/>
              </w:rPr>
              <w:t>beschreiben mithilfe von Kompetenzchecks und Eignungstests eigene Kompetenzen sowie Interessen und benennen daraus abgeleitete persönliche Entwicklungsziele.</w:t>
            </w:r>
          </w:p>
          <w:p w:rsidR="00144BD6" w:rsidRDefault="00144BD6" w:rsidP="00602CC6">
            <w:pPr>
              <w:pStyle w:val="Default"/>
              <w:numPr>
                <w:ilvl w:val="0"/>
                <w:numId w:val="26"/>
              </w:numPr>
              <w:spacing w:after="20"/>
              <w:rPr>
                <w:rFonts w:ascii="Calibri" w:hAnsi="Calibri" w:cs="Calibri"/>
                <w:i/>
                <w:iCs/>
                <w:color w:val="auto"/>
                <w:sz w:val="22"/>
                <w:szCs w:val="22"/>
              </w:rPr>
            </w:pPr>
            <w:r w:rsidRPr="00AE1F70">
              <w:rPr>
                <w:rFonts w:ascii="Calibri" w:hAnsi="Calibri" w:cs="Calibri"/>
                <w:i/>
                <w:iCs/>
                <w:color w:val="auto"/>
                <w:sz w:val="22"/>
                <w:szCs w:val="22"/>
              </w:rPr>
              <w:t xml:space="preserve">beschreiben unterschiedliche Beratungsmöglichkeiten durch schulische und außerschulische </w:t>
            </w:r>
            <w:r>
              <w:rPr>
                <w:rFonts w:ascii="Calibri" w:hAnsi="Calibri" w:cs="Calibri"/>
                <w:i/>
                <w:iCs/>
                <w:color w:val="auto"/>
                <w:sz w:val="22"/>
                <w:szCs w:val="22"/>
              </w:rPr>
              <w:t>Partner</w:t>
            </w:r>
          </w:p>
          <w:p w:rsidR="00144BD6" w:rsidRPr="00602CC6" w:rsidRDefault="00144BD6" w:rsidP="00602CC6">
            <w:pPr>
              <w:pStyle w:val="Default"/>
              <w:numPr>
                <w:ilvl w:val="0"/>
                <w:numId w:val="26"/>
              </w:numPr>
              <w:spacing w:after="20"/>
              <w:rPr>
                <w:rFonts w:asciiTheme="minorHAnsi" w:hAnsiTheme="minorHAnsi" w:cs="Calibri"/>
                <w:i/>
                <w:iCs/>
                <w:color w:val="auto"/>
                <w:sz w:val="22"/>
                <w:szCs w:val="22"/>
              </w:rPr>
            </w:pPr>
            <w:r w:rsidRPr="00602CC6">
              <w:rPr>
                <w:rFonts w:asciiTheme="minorHAnsi" w:hAnsiTheme="minorHAnsi"/>
                <w:i/>
                <w:sz w:val="22"/>
                <w:szCs w:val="22"/>
              </w:rPr>
              <w:t>beschreiben die Auswirkungen von Arbeitslosigkeit auf die persönliche Lebensplanung</w:t>
            </w:r>
          </w:p>
          <w:p w:rsidR="00144BD6" w:rsidRDefault="00144BD6"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144BD6" w:rsidRDefault="00144BD6" w:rsidP="00DE7C91">
            <w:pPr>
              <w:spacing w:after="0"/>
            </w:pPr>
            <w:r>
              <w:t>SK 1, 2, 3, 4, 5, MK 1, 2, 3, 4, 5, 6, 7, 8, 9, 11, 12, UK 1, 2, 3, 4, 5, 6, HK 1, 2, 4</w:t>
            </w: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Praxis</w:t>
            </w:r>
            <w:r>
              <w:t xml:space="preserve"> 9</w:t>
            </w:r>
            <w:r w:rsidRPr="00AA3ECA">
              <w:t>/</w:t>
            </w:r>
            <w:r>
              <w:t>10</w:t>
            </w:r>
            <w:r w:rsidRPr="00AA3ECA">
              <w:t xml:space="preserve"> </w:t>
            </w:r>
          </w:p>
          <w:p w:rsidR="00144BD6" w:rsidRPr="00AA3ECA" w:rsidRDefault="00144BD6" w:rsidP="0042601C">
            <w:pPr>
              <w:spacing w:after="0" w:line="240" w:lineRule="auto"/>
            </w:pPr>
            <w:r w:rsidRPr="00AA3ECA">
              <w:t xml:space="preserve">S. </w:t>
            </w:r>
            <w:r>
              <w:t>30-37</w:t>
            </w:r>
          </w:p>
        </w:tc>
        <w:tc>
          <w:tcPr>
            <w:tcW w:w="2273" w:type="dxa"/>
            <w:gridSpan w:val="2"/>
          </w:tcPr>
          <w:p w:rsidR="00144BD6" w:rsidRDefault="00144BD6" w:rsidP="00144BD6">
            <w:pPr>
              <w:spacing w:after="0" w:line="240" w:lineRule="auto"/>
            </w:pPr>
            <w:r>
              <w:t>Wie plane ich meinen Berufsweg?</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Default="00144BD6" w:rsidP="001404CA">
            <w:pPr>
              <w:spacing w:after="0"/>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Praxis</w:t>
            </w:r>
            <w:r>
              <w:t xml:space="preserve"> 9</w:t>
            </w:r>
            <w:r w:rsidRPr="00AA3ECA">
              <w:t>/</w:t>
            </w:r>
            <w:r>
              <w:t>10</w:t>
            </w:r>
            <w:r w:rsidRPr="00AA3ECA">
              <w:t xml:space="preserve"> </w:t>
            </w:r>
          </w:p>
          <w:p w:rsidR="00144BD6" w:rsidRPr="00AA3ECA" w:rsidRDefault="00144BD6" w:rsidP="0042601C">
            <w:pPr>
              <w:spacing w:after="0" w:line="240" w:lineRule="auto"/>
            </w:pPr>
            <w:r w:rsidRPr="00AA3ECA">
              <w:t xml:space="preserve">S. </w:t>
            </w:r>
            <w:r>
              <w:t>38/39</w:t>
            </w:r>
          </w:p>
        </w:tc>
        <w:tc>
          <w:tcPr>
            <w:tcW w:w="2273" w:type="dxa"/>
            <w:gridSpan w:val="2"/>
          </w:tcPr>
          <w:p w:rsidR="00144BD6" w:rsidRDefault="00144BD6" w:rsidP="00144BD6">
            <w:pPr>
              <w:spacing w:after="0" w:line="240" w:lineRule="auto"/>
            </w:pPr>
            <w:r>
              <w:t xml:space="preserve">Ausbildungsplätze in der Region </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Default="00144BD6" w:rsidP="001404CA">
            <w:pPr>
              <w:spacing w:after="0"/>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Praxis</w:t>
            </w:r>
            <w:r>
              <w:t xml:space="preserve"> 9</w:t>
            </w:r>
            <w:r w:rsidRPr="00AA3ECA">
              <w:t>/</w:t>
            </w:r>
            <w:r>
              <w:t>10</w:t>
            </w:r>
            <w:r w:rsidRPr="00AA3ECA">
              <w:t xml:space="preserve"> </w:t>
            </w:r>
          </w:p>
          <w:p w:rsidR="00144BD6" w:rsidRPr="00AA3ECA" w:rsidRDefault="00144BD6" w:rsidP="0042601C">
            <w:pPr>
              <w:spacing w:after="0" w:line="240" w:lineRule="auto"/>
            </w:pPr>
            <w:r w:rsidRPr="00AA3ECA">
              <w:t xml:space="preserve">S. </w:t>
            </w:r>
            <w:r>
              <w:t>40-46</w:t>
            </w:r>
          </w:p>
        </w:tc>
        <w:tc>
          <w:tcPr>
            <w:tcW w:w="2273" w:type="dxa"/>
            <w:gridSpan w:val="2"/>
          </w:tcPr>
          <w:p w:rsidR="00144BD6" w:rsidRDefault="00144BD6" w:rsidP="00144BD6">
            <w:pPr>
              <w:spacing w:after="0" w:line="240" w:lineRule="auto"/>
            </w:pPr>
            <w:r>
              <w:t>Die Bewerbung</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Default="00144BD6" w:rsidP="001404CA">
            <w:pPr>
              <w:spacing w:after="0"/>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Praxis</w:t>
            </w:r>
            <w:r>
              <w:t xml:space="preserve"> 9</w:t>
            </w:r>
            <w:r w:rsidRPr="00AA3ECA">
              <w:t>/</w:t>
            </w:r>
            <w:r>
              <w:t>10</w:t>
            </w:r>
            <w:r w:rsidRPr="00AA3ECA">
              <w:t xml:space="preserve"> </w:t>
            </w:r>
          </w:p>
          <w:p w:rsidR="00144BD6" w:rsidRPr="00AA3ECA" w:rsidRDefault="00144BD6" w:rsidP="0042601C">
            <w:pPr>
              <w:spacing w:after="0" w:line="240" w:lineRule="auto"/>
            </w:pPr>
            <w:r w:rsidRPr="00AA3ECA">
              <w:t xml:space="preserve">S. </w:t>
            </w:r>
            <w:r>
              <w:t>47-49</w:t>
            </w:r>
          </w:p>
        </w:tc>
        <w:tc>
          <w:tcPr>
            <w:tcW w:w="2273" w:type="dxa"/>
            <w:gridSpan w:val="2"/>
          </w:tcPr>
          <w:p w:rsidR="00144BD6" w:rsidRDefault="00144BD6" w:rsidP="00144BD6">
            <w:pPr>
              <w:spacing w:after="0" w:line="240" w:lineRule="auto"/>
            </w:pPr>
            <w:r>
              <w:t>Lebenslanges Lernen</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Default="00144BD6" w:rsidP="001404CA">
            <w:pPr>
              <w:spacing w:after="0"/>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Praxis</w:t>
            </w:r>
            <w:r>
              <w:t xml:space="preserve"> 9</w:t>
            </w:r>
            <w:r w:rsidRPr="00AA3ECA">
              <w:t>/</w:t>
            </w:r>
            <w:r>
              <w:t>10</w:t>
            </w:r>
            <w:r w:rsidRPr="00AA3ECA">
              <w:t xml:space="preserve"> </w:t>
            </w:r>
          </w:p>
          <w:p w:rsidR="00144BD6" w:rsidRPr="00AA3ECA" w:rsidRDefault="00144BD6" w:rsidP="0042601C">
            <w:pPr>
              <w:spacing w:after="0" w:line="240" w:lineRule="auto"/>
            </w:pPr>
            <w:r w:rsidRPr="00AA3ECA">
              <w:t xml:space="preserve">S. </w:t>
            </w:r>
            <w:r>
              <w:t>50-52</w:t>
            </w:r>
          </w:p>
        </w:tc>
        <w:tc>
          <w:tcPr>
            <w:tcW w:w="2273" w:type="dxa"/>
            <w:gridSpan w:val="2"/>
          </w:tcPr>
          <w:p w:rsidR="00144BD6" w:rsidRDefault="00144BD6" w:rsidP="00144BD6">
            <w:pPr>
              <w:spacing w:after="0" w:line="240" w:lineRule="auto"/>
            </w:pPr>
            <w:r>
              <w:t>Arbeitslosigkeit</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Default="00144BD6" w:rsidP="001404CA">
            <w:pPr>
              <w:spacing w:after="0"/>
            </w:pPr>
          </w:p>
        </w:tc>
      </w:tr>
      <w:tr w:rsidR="00144BD6" w:rsidRPr="00AA3ECA" w:rsidTr="00144BD6">
        <w:trPr>
          <w:trHeight w:val="212"/>
        </w:trPr>
        <w:tc>
          <w:tcPr>
            <w:tcW w:w="1245" w:type="dxa"/>
            <w:tcBorders>
              <w:left w:val="nil"/>
              <w:bottom w:val="nil"/>
              <w:right w:val="nil"/>
            </w:tcBorders>
          </w:tcPr>
          <w:p w:rsidR="00144BD6" w:rsidRPr="00AA3ECA" w:rsidRDefault="00144BD6" w:rsidP="006B2186">
            <w:pPr>
              <w:spacing w:after="0" w:line="240" w:lineRule="auto"/>
            </w:pPr>
          </w:p>
        </w:tc>
        <w:tc>
          <w:tcPr>
            <w:tcW w:w="1563" w:type="dxa"/>
            <w:gridSpan w:val="2"/>
            <w:tcBorders>
              <w:left w:val="nil"/>
              <w:bottom w:val="nil"/>
              <w:right w:val="nil"/>
            </w:tcBorders>
          </w:tcPr>
          <w:p w:rsidR="00144BD6" w:rsidRPr="00AA3ECA" w:rsidRDefault="00144BD6" w:rsidP="0042601C">
            <w:pPr>
              <w:spacing w:after="0" w:line="240" w:lineRule="auto"/>
            </w:pPr>
          </w:p>
        </w:tc>
        <w:tc>
          <w:tcPr>
            <w:tcW w:w="2273" w:type="dxa"/>
            <w:gridSpan w:val="2"/>
            <w:tcBorders>
              <w:left w:val="nil"/>
              <w:bottom w:val="nil"/>
              <w:right w:val="nil"/>
            </w:tcBorders>
          </w:tcPr>
          <w:p w:rsidR="00144BD6" w:rsidRPr="00AA3ECA" w:rsidRDefault="00144BD6" w:rsidP="00144BD6">
            <w:pPr>
              <w:spacing w:after="0" w:line="240" w:lineRule="auto"/>
            </w:pPr>
          </w:p>
        </w:tc>
        <w:tc>
          <w:tcPr>
            <w:tcW w:w="2273" w:type="dxa"/>
            <w:gridSpan w:val="2"/>
            <w:tcBorders>
              <w:left w:val="nil"/>
              <w:bottom w:val="nil"/>
              <w:right w:val="nil"/>
            </w:tcBorders>
          </w:tcPr>
          <w:p w:rsidR="00144BD6" w:rsidRPr="00AA3ECA" w:rsidRDefault="00144BD6" w:rsidP="00AA3ECA">
            <w:pPr>
              <w:spacing w:after="0" w:line="240" w:lineRule="auto"/>
            </w:pPr>
          </w:p>
        </w:tc>
        <w:tc>
          <w:tcPr>
            <w:tcW w:w="3267" w:type="dxa"/>
            <w:tcBorders>
              <w:left w:val="nil"/>
              <w:bottom w:val="nil"/>
              <w:right w:val="nil"/>
            </w:tcBorders>
          </w:tcPr>
          <w:p w:rsidR="00144BD6" w:rsidRPr="00AA3ECA" w:rsidRDefault="00144BD6" w:rsidP="00AA3ECA">
            <w:pPr>
              <w:spacing w:after="0" w:line="240" w:lineRule="auto"/>
            </w:pPr>
          </w:p>
        </w:tc>
        <w:tc>
          <w:tcPr>
            <w:tcW w:w="4972" w:type="dxa"/>
            <w:gridSpan w:val="2"/>
            <w:tcBorders>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411"/>
        </w:trPr>
        <w:tc>
          <w:tcPr>
            <w:tcW w:w="1245" w:type="dxa"/>
            <w:shd w:val="clear" w:color="auto" w:fill="D9D9D9" w:themeFill="background1" w:themeFillShade="D9"/>
          </w:tcPr>
          <w:p w:rsidR="00144BD6" w:rsidRPr="00573F23" w:rsidRDefault="00144BD6" w:rsidP="00910A38">
            <w:pPr>
              <w:spacing w:after="0" w:line="240" w:lineRule="auto"/>
              <w:jc w:val="center"/>
              <w:rPr>
                <w:b/>
                <w:bCs/>
                <w:sz w:val="24"/>
                <w:szCs w:val="24"/>
              </w:rPr>
            </w:pPr>
          </w:p>
        </w:tc>
        <w:tc>
          <w:tcPr>
            <w:tcW w:w="1563" w:type="dxa"/>
            <w:gridSpan w:val="2"/>
            <w:shd w:val="clear" w:color="auto" w:fill="D9D9D9" w:themeFill="background1" w:themeFillShade="D9"/>
            <w:vAlign w:val="center"/>
          </w:tcPr>
          <w:p w:rsidR="00144BD6" w:rsidRPr="00AA3ECA" w:rsidRDefault="00144BD6" w:rsidP="00910A38">
            <w:pPr>
              <w:spacing w:after="0" w:line="240" w:lineRule="auto"/>
              <w:jc w:val="center"/>
              <w:rPr>
                <w:b/>
                <w:bCs/>
              </w:rPr>
            </w:pPr>
            <w:r w:rsidRPr="00AA3ECA">
              <w:rPr>
                <w:b/>
                <w:bCs/>
              </w:rPr>
              <w:t>Lehrwerks</w:t>
            </w:r>
            <w:r>
              <w:rPr>
                <w:b/>
                <w:bCs/>
              </w:rPr>
              <w:t>-</w:t>
            </w:r>
            <w:r w:rsidRPr="00AA3ECA">
              <w:rPr>
                <w:b/>
                <w:bCs/>
              </w:rPr>
              <w:t>bezug</w:t>
            </w:r>
          </w:p>
        </w:tc>
        <w:tc>
          <w:tcPr>
            <w:tcW w:w="2273" w:type="dxa"/>
            <w:gridSpan w:val="2"/>
            <w:shd w:val="clear" w:color="auto" w:fill="D9D9D9" w:themeFill="background1" w:themeFillShade="D9"/>
            <w:vAlign w:val="center"/>
          </w:tcPr>
          <w:p w:rsidR="00144BD6" w:rsidRPr="00AA3ECA" w:rsidRDefault="00144BD6" w:rsidP="00144BD6">
            <w:pPr>
              <w:spacing w:after="0" w:line="240" w:lineRule="auto"/>
              <w:jc w:val="center"/>
              <w:rPr>
                <w:b/>
                <w:bCs/>
              </w:rPr>
            </w:pPr>
            <w:r w:rsidRPr="00AA3ECA">
              <w:rPr>
                <w:b/>
                <w:bCs/>
              </w:rPr>
              <w:t>Unterrichtsinhalt</w:t>
            </w:r>
          </w:p>
        </w:tc>
        <w:tc>
          <w:tcPr>
            <w:tcW w:w="2273" w:type="dxa"/>
            <w:gridSpan w:val="2"/>
            <w:shd w:val="clear" w:color="auto" w:fill="D9D9D9" w:themeFill="background1" w:themeFillShade="D9"/>
            <w:vAlign w:val="center"/>
          </w:tcPr>
          <w:p w:rsidR="00144BD6" w:rsidRPr="00AA3ECA" w:rsidRDefault="00144BD6" w:rsidP="00910A38">
            <w:pPr>
              <w:spacing w:after="0" w:line="240" w:lineRule="auto"/>
              <w:jc w:val="center"/>
              <w:rPr>
                <w:b/>
                <w:bCs/>
              </w:rPr>
            </w:pPr>
            <w:r w:rsidRPr="00AA3ECA">
              <w:rPr>
                <w:b/>
                <w:bCs/>
              </w:rPr>
              <w:t>Kommentar</w:t>
            </w:r>
          </w:p>
        </w:tc>
        <w:tc>
          <w:tcPr>
            <w:tcW w:w="3267" w:type="dxa"/>
            <w:shd w:val="clear" w:color="auto" w:fill="D9D9D9" w:themeFill="background1" w:themeFillShade="D9"/>
            <w:vAlign w:val="center"/>
          </w:tcPr>
          <w:p w:rsidR="00144BD6" w:rsidRPr="00AA3ECA" w:rsidRDefault="00144BD6" w:rsidP="00910A38">
            <w:pPr>
              <w:spacing w:after="0" w:line="240" w:lineRule="auto"/>
              <w:jc w:val="center"/>
              <w:rPr>
                <w:b/>
                <w:bCs/>
              </w:rPr>
            </w:pPr>
            <w:r w:rsidRPr="00AA3ECA">
              <w:rPr>
                <w:b/>
                <w:bCs/>
              </w:rPr>
              <w:t>Inhaltsfelder und Schwerpunkte</w:t>
            </w:r>
          </w:p>
        </w:tc>
        <w:tc>
          <w:tcPr>
            <w:tcW w:w="4972" w:type="dxa"/>
            <w:gridSpan w:val="2"/>
            <w:shd w:val="clear" w:color="auto" w:fill="D9D9D9" w:themeFill="background1" w:themeFillShade="D9"/>
            <w:vAlign w:val="center"/>
          </w:tcPr>
          <w:p w:rsidR="00144BD6" w:rsidRPr="00AA3ECA" w:rsidRDefault="00144BD6" w:rsidP="00910A38">
            <w:pPr>
              <w:spacing w:after="0" w:line="240" w:lineRule="auto"/>
              <w:jc w:val="center"/>
              <w:rPr>
                <w:b/>
                <w:bCs/>
              </w:rPr>
            </w:pPr>
            <w:r w:rsidRPr="00AA3ECA">
              <w:rPr>
                <w:b/>
                <w:bCs/>
              </w:rPr>
              <w:t>Kompetenzerwartungen</w:t>
            </w:r>
          </w:p>
        </w:tc>
      </w:tr>
      <w:tr w:rsidR="00144BD6" w:rsidRPr="00AA3ECA" w:rsidTr="00144BD6">
        <w:trPr>
          <w:trHeight w:val="212"/>
        </w:trPr>
        <w:tc>
          <w:tcPr>
            <w:tcW w:w="1245" w:type="dxa"/>
            <w:vMerge w:val="restart"/>
            <w:textDirection w:val="btLr"/>
            <w:vAlign w:val="center"/>
          </w:tcPr>
          <w:p w:rsidR="00144BD6" w:rsidRPr="00AA3ECA" w:rsidRDefault="00144BD6" w:rsidP="006B2186">
            <w:pPr>
              <w:spacing w:after="0" w:line="240" w:lineRule="auto"/>
              <w:jc w:val="center"/>
            </w:pPr>
            <w:r w:rsidRPr="0042601C">
              <w:rPr>
                <w:b/>
                <w:bCs/>
                <w:sz w:val="40"/>
                <w:szCs w:val="40"/>
              </w:rPr>
              <w:t>Staat und Wirtschaft</w:t>
            </w:r>
          </w:p>
        </w:tc>
        <w:tc>
          <w:tcPr>
            <w:tcW w:w="1563" w:type="dxa"/>
            <w:gridSpan w:val="2"/>
          </w:tcPr>
          <w:p w:rsidR="00144BD6" w:rsidRDefault="00144BD6" w:rsidP="0042601C">
            <w:pPr>
              <w:spacing w:after="0" w:line="240" w:lineRule="auto"/>
            </w:pPr>
            <w:r w:rsidRPr="00AA3ECA">
              <w:t>Praxis</w:t>
            </w:r>
            <w:r>
              <w:t xml:space="preserve"> 9</w:t>
            </w:r>
            <w:r w:rsidRPr="00AA3ECA">
              <w:t>/</w:t>
            </w:r>
            <w:r>
              <w:t>10</w:t>
            </w:r>
            <w:r w:rsidRPr="00AA3ECA">
              <w:t xml:space="preserve"> </w:t>
            </w:r>
          </w:p>
          <w:p w:rsidR="00144BD6" w:rsidRPr="00AA3ECA" w:rsidRDefault="00144BD6" w:rsidP="0042601C">
            <w:pPr>
              <w:spacing w:after="0" w:line="240" w:lineRule="auto"/>
            </w:pPr>
            <w:r w:rsidRPr="00AA3ECA">
              <w:t xml:space="preserve">S. </w:t>
            </w:r>
            <w:r>
              <w:t>112/113</w:t>
            </w:r>
          </w:p>
        </w:tc>
        <w:tc>
          <w:tcPr>
            <w:tcW w:w="2273" w:type="dxa"/>
            <w:gridSpan w:val="2"/>
          </w:tcPr>
          <w:p w:rsidR="00144BD6" w:rsidRDefault="00144BD6" w:rsidP="00144BD6">
            <w:pPr>
              <w:spacing w:after="0" w:line="240" w:lineRule="auto"/>
            </w:pPr>
            <w:r>
              <w:t>Die Rolle des Staates im Wirtschaftsprozess</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val="restart"/>
          </w:tcPr>
          <w:p w:rsidR="00843E62" w:rsidRDefault="00843E62" w:rsidP="007B3227">
            <w:pPr>
              <w:spacing w:after="0" w:line="240" w:lineRule="auto"/>
            </w:pPr>
            <w:r>
              <w:t>Hier können auch ausgewählte Materialien aus der Sammlung „</w:t>
            </w:r>
            <w:proofErr w:type="spellStart"/>
            <w:r>
              <w:fldChar w:fldCharType="begin"/>
            </w:r>
            <w:r>
              <w:instrText xml:space="preserve"> HYPERLINK "Safety%201st" </w:instrText>
            </w:r>
            <w:r>
              <w:fldChar w:fldCharType="separate"/>
            </w:r>
            <w:r w:rsidRPr="00843E62">
              <w:rPr>
                <w:rStyle w:val="Hyperlink"/>
              </w:rPr>
              <w:t>Safety</w:t>
            </w:r>
            <w:proofErr w:type="spellEnd"/>
            <w:r w:rsidRPr="00843E62">
              <w:rPr>
                <w:rStyle w:val="Hyperlink"/>
              </w:rPr>
              <w:t xml:space="preserve"> 1st</w:t>
            </w:r>
            <w:r>
              <w:fldChar w:fldCharType="end"/>
            </w:r>
            <w:r>
              <w:t>“ oder der Film „</w:t>
            </w:r>
            <w:hyperlink r:id="rId18" w:history="1">
              <w:r w:rsidRPr="00843E62">
                <w:rPr>
                  <w:rStyle w:val="Hyperlink"/>
                </w:rPr>
                <w:t>Wie entsteht eine Finanzkrise?</w:t>
              </w:r>
            </w:hyperlink>
            <w:r>
              <w:t>“ zum Einsatz kommen.</w:t>
            </w:r>
          </w:p>
          <w:p w:rsidR="00843E62" w:rsidRDefault="00843E62" w:rsidP="007B3227">
            <w:pPr>
              <w:spacing w:after="0" w:line="240" w:lineRule="auto"/>
            </w:pPr>
          </w:p>
          <w:p w:rsidR="00843E62" w:rsidRDefault="00843E62" w:rsidP="007B3227">
            <w:pPr>
              <w:spacing w:after="0" w:line="240" w:lineRule="auto"/>
            </w:pPr>
          </w:p>
          <w:p w:rsidR="00843E62" w:rsidRDefault="00843E62" w:rsidP="007B3227">
            <w:pPr>
              <w:spacing w:after="0" w:line="240" w:lineRule="auto"/>
            </w:pPr>
          </w:p>
          <w:p w:rsidR="00843E62" w:rsidRDefault="00843E62" w:rsidP="007B3227">
            <w:pPr>
              <w:spacing w:after="0" w:line="240" w:lineRule="auto"/>
            </w:pPr>
          </w:p>
          <w:p w:rsidR="00144BD6" w:rsidRPr="00AA3ECA" w:rsidRDefault="00144BD6" w:rsidP="007B3227">
            <w:pPr>
              <w:spacing w:after="0" w:line="240" w:lineRule="auto"/>
            </w:pPr>
            <w:r>
              <w:t xml:space="preserve">Fächerübergreifende Bezüge zu Geschichte (Wirtschaftswunder, DDR, etc.) und Erdkunde </w:t>
            </w:r>
          </w:p>
        </w:tc>
        <w:tc>
          <w:tcPr>
            <w:tcW w:w="3267" w:type="dxa"/>
            <w:vMerge w:val="restart"/>
          </w:tcPr>
          <w:p w:rsidR="00144BD6" w:rsidRDefault="00144BD6" w:rsidP="00AA3ECA">
            <w:pPr>
              <w:spacing w:after="0" w:line="240" w:lineRule="auto"/>
            </w:pPr>
            <w:r>
              <w:t>Wirtschaften in privaten Haushalten</w:t>
            </w:r>
          </w:p>
          <w:p w:rsidR="00144BD6" w:rsidRDefault="00144BD6" w:rsidP="006A7E28">
            <w:pPr>
              <w:pStyle w:val="Listenabsatz"/>
              <w:numPr>
                <w:ilvl w:val="0"/>
                <w:numId w:val="39"/>
              </w:numPr>
              <w:spacing w:after="0" w:line="240" w:lineRule="auto"/>
              <w:rPr>
                <w:i/>
              </w:rPr>
            </w:pPr>
            <w:r w:rsidRPr="00A04CBD">
              <w:rPr>
                <w:i/>
              </w:rPr>
              <w:t>Verbraucherpolitik</w:t>
            </w:r>
          </w:p>
          <w:p w:rsidR="00144BD6" w:rsidRDefault="00144BD6" w:rsidP="00A04CBD">
            <w:pPr>
              <w:spacing w:after="0" w:line="240" w:lineRule="auto"/>
            </w:pPr>
          </w:p>
          <w:p w:rsidR="00144BD6" w:rsidRDefault="00144BD6" w:rsidP="00A04CBD">
            <w:pPr>
              <w:spacing w:after="0" w:line="240" w:lineRule="auto"/>
            </w:pPr>
            <w:r>
              <w:t>Zukunft von Arbeit und Beruf</w:t>
            </w:r>
          </w:p>
          <w:p w:rsidR="00144BD6" w:rsidRDefault="00144BD6" w:rsidP="00A04CBD">
            <w:pPr>
              <w:pStyle w:val="Listenabsatz"/>
              <w:numPr>
                <w:ilvl w:val="0"/>
                <w:numId w:val="26"/>
              </w:numPr>
              <w:autoSpaceDE w:val="0"/>
              <w:autoSpaceDN w:val="0"/>
              <w:adjustRightInd w:val="0"/>
              <w:spacing w:after="0" w:line="240" w:lineRule="auto"/>
              <w:rPr>
                <w:rFonts w:asciiTheme="minorHAnsi" w:hAnsiTheme="minorHAnsi" w:cs="Arial"/>
                <w:i/>
                <w:color w:val="000000"/>
                <w:lang w:eastAsia="de-DE"/>
              </w:rPr>
            </w:pPr>
            <w:r w:rsidRPr="00A04CBD">
              <w:rPr>
                <w:rFonts w:asciiTheme="minorHAnsi" w:hAnsiTheme="minorHAnsi" w:cs="Arial"/>
                <w:i/>
                <w:color w:val="000000"/>
                <w:lang w:eastAsia="de-DE"/>
              </w:rPr>
              <w:t xml:space="preserve">Arbeitsmarkt und Beschäftigung </w:t>
            </w:r>
          </w:p>
          <w:p w:rsidR="00144BD6" w:rsidRPr="00756EFA" w:rsidRDefault="00144BD6" w:rsidP="00A04CBD">
            <w:pPr>
              <w:pStyle w:val="Listenabsatz"/>
              <w:numPr>
                <w:ilvl w:val="0"/>
                <w:numId w:val="26"/>
              </w:numPr>
              <w:autoSpaceDE w:val="0"/>
              <w:autoSpaceDN w:val="0"/>
              <w:adjustRightInd w:val="0"/>
              <w:spacing w:after="0" w:line="240" w:lineRule="auto"/>
              <w:rPr>
                <w:rFonts w:asciiTheme="minorHAnsi" w:hAnsiTheme="minorHAnsi" w:cs="Arial"/>
                <w:i/>
                <w:color w:val="000000"/>
                <w:lang w:eastAsia="de-DE"/>
              </w:rPr>
            </w:pPr>
            <w:r w:rsidRPr="00A04CBD">
              <w:rPr>
                <w:rFonts w:asciiTheme="minorHAnsi" w:hAnsiTheme="minorHAnsi" w:cs="Arial"/>
                <w:i/>
                <w:color w:val="000000"/>
                <w:lang w:eastAsia="de-DE"/>
              </w:rPr>
              <w:t xml:space="preserve">Staatliche Arbeitsmarkt- und Beschäftigungspolitik in der sozialen </w:t>
            </w:r>
            <w:r w:rsidRPr="00756EFA">
              <w:rPr>
                <w:rFonts w:asciiTheme="minorHAnsi" w:hAnsiTheme="minorHAnsi" w:cs="Arial"/>
                <w:i/>
                <w:color w:val="000000"/>
                <w:lang w:eastAsia="de-DE"/>
              </w:rPr>
              <w:t>Marktwirtschaf</w:t>
            </w:r>
            <w:r w:rsidRPr="00756EFA">
              <w:rPr>
                <w:rFonts w:ascii="Arial" w:hAnsi="Arial" w:cs="Arial"/>
                <w:i/>
                <w:color w:val="000000"/>
                <w:sz w:val="23"/>
                <w:szCs w:val="23"/>
                <w:lang w:eastAsia="de-DE"/>
              </w:rPr>
              <w:t xml:space="preserve">t </w:t>
            </w:r>
          </w:p>
          <w:p w:rsidR="00144BD6" w:rsidRPr="00A04CBD" w:rsidRDefault="00144BD6" w:rsidP="00A04CBD">
            <w:pPr>
              <w:spacing w:after="0" w:line="240" w:lineRule="auto"/>
            </w:pPr>
          </w:p>
        </w:tc>
        <w:tc>
          <w:tcPr>
            <w:tcW w:w="4972" w:type="dxa"/>
            <w:gridSpan w:val="2"/>
            <w:vMerge w:val="restart"/>
          </w:tcPr>
          <w:p w:rsidR="00144BD6" w:rsidRDefault="00144BD6" w:rsidP="001404CA">
            <w:pPr>
              <w:spacing w:after="0"/>
            </w:pPr>
            <w:r w:rsidRPr="00901C44">
              <w:rPr>
                <w:color w:val="000000"/>
              </w:rPr>
              <w:t xml:space="preserve">Die </w:t>
            </w:r>
            <w:proofErr w:type="spellStart"/>
            <w:r w:rsidRPr="00901C44">
              <w:rPr>
                <w:color w:val="000000"/>
              </w:rPr>
              <w:t>SuS</w:t>
            </w:r>
            <w:proofErr w:type="spellEnd"/>
            <w:r w:rsidRPr="00901C44">
              <w:rPr>
                <w:color w:val="000000"/>
              </w:rPr>
              <w:t>…</w:t>
            </w:r>
          </w:p>
          <w:p w:rsidR="00144BD6" w:rsidRDefault="00144BD6" w:rsidP="00A04CBD">
            <w:pPr>
              <w:pStyle w:val="Listenabsatz"/>
              <w:numPr>
                <w:ilvl w:val="0"/>
                <w:numId w:val="40"/>
              </w:numPr>
              <w:autoSpaceDE w:val="0"/>
              <w:autoSpaceDN w:val="0"/>
              <w:adjustRightInd w:val="0"/>
              <w:spacing w:after="20" w:line="240" w:lineRule="auto"/>
              <w:rPr>
                <w:rFonts w:asciiTheme="minorHAnsi" w:hAnsiTheme="minorHAnsi" w:cs="Arial"/>
                <w:i/>
                <w:color w:val="000000"/>
                <w:lang w:eastAsia="de-DE"/>
              </w:rPr>
            </w:pPr>
            <w:r w:rsidRPr="00A04CBD">
              <w:rPr>
                <w:rFonts w:asciiTheme="minorHAnsi" w:hAnsiTheme="minorHAnsi" w:cs="Arial"/>
                <w:i/>
                <w:color w:val="000000"/>
                <w:lang w:eastAsia="de-DE"/>
              </w:rPr>
              <w:t xml:space="preserve">beschreiben das Zusammenspiel von Angebot und Nachfrage auf dem Faktormarkt Arbeit sowie die daraus resultierenden Konsequenzen für den Preis der Arbeit </w:t>
            </w:r>
          </w:p>
          <w:p w:rsidR="00144BD6" w:rsidRDefault="00144BD6" w:rsidP="00A04CBD">
            <w:pPr>
              <w:pStyle w:val="Listenabsatz"/>
              <w:numPr>
                <w:ilvl w:val="0"/>
                <w:numId w:val="40"/>
              </w:numPr>
              <w:autoSpaceDE w:val="0"/>
              <w:autoSpaceDN w:val="0"/>
              <w:adjustRightInd w:val="0"/>
              <w:spacing w:after="20" w:line="240" w:lineRule="auto"/>
              <w:rPr>
                <w:rFonts w:asciiTheme="minorHAnsi" w:hAnsiTheme="minorHAnsi" w:cs="Arial"/>
                <w:i/>
                <w:color w:val="000000"/>
                <w:lang w:eastAsia="de-DE"/>
              </w:rPr>
            </w:pPr>
            <w:r w:rsidRPr="00A04CBD">
              <w:rPr>
                <w:rFonts w:asciiTheme="minorHAnsi" w:hAnsiTheme="minorHAnsi" w:cs="Arial"/>
                <w:i/>
                <w:color w:val="000000"/>
                <w:lang w:eastAsia="de-DE"/>
              </w:rPr>
              <w:t>erläutern exemplarisch eine politische Maßnahme in ihren Auswirkungen auf den Arbeitsmarkt</w:t>
            </w:r>
          </w:p>
          <w:p w:rsidR="00144BD6" w:rsidRPr="00A04CBD" w:rsidRDefault="00144BD6" w:rsidP="00A04CBD">
            <w:pPr>
              <w:pStyle w:val="Listenabsatz"/>
              <w:numPr>
                <w:ilvl w:val="0"/>
                <w:numId w:val="40"/>
              </w:numPr>
              <w:autoSpaceDE w:val="0"/>
              <w:autoSpaceDN w:val="0"/>
              <w:adjustRightInd w:val="0"/>
              <w:spacing w:after="20" w:line="240" w:lineRule="auto"/>
              <w:rPr>
                <w:rFonts w:asciiTheme="minorHAnsi" w:hAnsiTheme="minorHAnsi" w:cs="Arial"/>
                <w:i/>
                <w:color w:val="000000"/>
                <w:lang w:eastAsia="de-DE"/>
              </w:rPr>
            </w:pPr>
            <w:r w:rsidRPr="00A04CBD">
              <w:rPr>
                <w:rFonts w:asciiTheme="minorHAnsi" w:hAnsiTheme="minorHAnsi" w:cs="Arial"/>
                <w:i/>
                <w:color w:val="000000"/>
                <w:lang w:eastAsia="de-DE"/>
              </w:rPr>
              <w:t xml:space="preserve">bewerten Ursachen für und Maßnahmen gegen unterschiedliche Formen von Arbeitslosigkeit </w:t>
            </w:r>
          </w:p>
          <w:p w:rsidR="00144BD6" w:rsidRDefault="00144BD6"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144BD6" w:rsidRDefault="00144BD6" w:rsidP="001404CA">
            <w:pPr>
              <w:spacing w:after="0"/>
            </w:pPr>
            <w:r>
              <w:t>SK 1, 2, 3, 4, 5, MK 1, 2, 3, 4, 5, 6, 7, 8, 9, 11, 12, UK 1, 2, 3, 4, 5, 6, HK 1, 2, 4</w:t>
            </w: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Praxis</w:t>
            </w:r>
            <w:r>
              <w:t xml:space="preserve"> 9</w:t>
            </w:r>
            <w:r w:rsidRPr="00AA3ECA">
              <w:t>/</w:t>
            </w:r>
            <w:r>
              <w:t>10</w:t>
            </w:r>
            <w:r w:rsidRPr="00AA3ECA">
              <w:t xml:space="preserve"> </w:t>
            </w:r>
          </w:p>
          <w:p w:rsidR="00144BD6" w:rsidRPr="00AA3ECA" w:rsidRDefault="00144BD6" w:rsidP="0042601C">
            <w:pPr>
              <w:spacing w:after="0" w:line="240" w:lineRule="auto"/>
            </w:pPr>
            <w:r w:rsidRPr="00AA3ECA">
              <w:t xml:space="preserve">S. </w:t>
            </w:r>
            <w:r>
              <w:t>114-123</w:t>
            </w:r>
          </w:p>
        </w:tc>
        <w:tc>
          <w:tcPr>
            <w:tcW w:w="2273" w:type="dxa"/>
            <w:gridSpan w:val="2"/>
          </w:tcPr>
          <w:p w:rsidR="00144BD6" w:rsidRDefault="00144BD6" w:rsidP="00144BD6">
            <w:pPr>
              <w:spacing w:after="0" w:line="240" w:lineRule="auto"/>
            </w:pPr>
            <w:r>
              <w:t>Wirtschaftsordnung</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Default="00144BD6" w:rsidP="001404CA">
            <w:pPr>
              <w:spacing w:after="0"/>
            </w:pPr>
          </w:p>
        </w:tc>
      </w:tr>
      <w:tr w:rsidR="00144BD6" w:rsidRPr="00AA3ECA" w:rsidTr="00144BD6">
        <w:trPr>
          <w:trHeight w:val="212"/>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42601C">
            <w:pPr>
              <w:spacing w:after="0" w:line="240" w:lineRule="auto"/>
            </w:pPr>
            <w:r w:rsidRPr="00AA3ECA">
              <w:t>Praxis</w:t>
            </w:r>
            <w:r>
              <w:t xml:space="preserve"> 9</w:t>
            </w:r>
            <w:r w:rsidRPr="00AA3ECA">
              <w:t>/</w:t>
            </w:r>
            <w:r>
              <w:t>10</w:t>
            </w:r>
            <w:r w:rsidRPr="00AA3ECA">
              <w:t xml:space="preserve"> </w:t>
            </w:r>
          </w:p>
          <w:p w:rsidR="00144BD6" w:rsidRPr="00AA3ECA" w:rsidRDefault="00144BD6" w:rsidP="0042601C">
            <w:pPr>
              <w:spacing w:after="0" w:line="240" w:lineRule="auto"/>
            </w:pPr>
            <w:r w:rsidRPr="00AA3ECA">
              <w:t xml:space="preserve">S. </w:t>
            </w:r>
            <w:r>
              <w:t>124-130</w:t>
            </w:r>
          </w:p>
        </w:tc>
        <w:tc>
          <w:tcPr>
            <w:tcW w:w="2273" w:type="dxa"/>
            <w:gridSpan w:val="2"/>
          </w:tcPr>
          <w:p w:rsidR="00144BD6" w:rsidRDefault="00144BD6" w:rsidP="00144BD6">
            <w:pPr>
              <w:spacing w:after="0" w:line="240" w:lineRule="auto"/>
            </w:pPr>
            <w:r>
              <w:t>Die Entwicklung der sozialen Marktwirtschaft</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Default="00144BD6" w:rsidP="001404CA">
            <w:pPr>
              <w:spacing w:after="0"/>
            </w:pPr>
          </w:p>
        </w:tc>
      </w:tr>
      <w:tr w:rsidR="00144BD6" w:rsidRPr="00AA3ECA" w:rsidTr="00144BD6">
        <w:trPr>
          <w:trHeight w:val="212"/>
        </w:trPr>
        <w:tc>
          <w:tcPr>
            <w:tcW w:w="1245" w:type="dxa"/>
            <w:tcBorders>
              <w:left w:val="nil"/>
              <w:bottom w:val="nil"/>
              <w:right w:val="nil"/>
            </w:tcBorders>
          </w:tcPr>
          <w:p w:rsidR="00144BD6" w:rsidRPr="00AA3ECA" w:rsidRDefault="00144BD6" w:rsidP="006B2186">
            <w:pPr>
              <w:spacing w:after="0" w:line="240" w:lineRule="auto"/>
            </w:pPr>
          </w:p>
        </w:tc>
        <w:tc>
          <w:tcPr>
            <w:tcW w:w="1563" w:type="dxa"/>
            <w:gridSpan w:val="2"/>
            <w:tcBorders>
              <w:left w:val="nil"/>
              <w:bottom w:val="nil"/>
              <w:right w:val="nil"/>
            </w:tcBorders>
          </w:tcPr>
          <w:p w:rsidR="00144BD6" w:rsidRPr="00AA3ECA" w:rsidRDefault="00144BD6" w:rsidP="0042601C">
            <w:pPr>
              <w:spacing w:after="0" w:line="240" w:lineRule="auto"/>
            </w:pPr>
          </w:p>
        </w:tc>
        <w:tc>
          <w:tcPr>
            <w:tcW w:w="2273" w:type="dxa"/>
            <w:gridSpan w:val="2"/>
            <w:tcBorders>
              <w:left w:val="nil"/>
              <w:bottom w:val="nil"/>
              <w:right w:val="nil"/>
            </w:tcBorders>
          </w:tcPr>
          <w:p w:rsidR="00144BD6" w:rsidRPr="00AA3ECA" w:rsidRDefault="00144BD6" w:rsidP="00144BD6">
            <w:pPr>
              <w:spacing w:after="0" w:line="240" w:lineRule="auto"/>
            </w:pPr>
          </w:p>
        </w:tc>
        <w:tc>
          <w:tcPr>
            <w:tcW w:w="2273" w:type="dxa"/>
            <w:gridSpan w:val="2"/>
            <w:tcBorders>
              <w:left w:val="nil"/>
              <w:bottom w:val="nil"/>
              <w:right w:val="nil"/>
            </w:tcBorders>
          </w:tcPr>
          <w:p w:rsidR="00144BD6" w:rsidRPr="00AA3ECA" w:rsidRDefault="00144BD6" w:rsidP="00AA3ECA">
            <w:pPr>
              <w:spacing w:after="0" w:line="240" w:lineRule="auto"/>
            </w:pPr>
          </w:p>
        </w:tc>
        <w:tc>
          <w:tcPr>
            <w:tcW w:w="3267" w:type="dxa"/>
            <w:tcBorders>
              <w:left w:val="nil"/>
              <w:bottom w:val="nil"/>
              <w:right w:val="nil"/>
            </w:tcBorders>
          </w:tcPr>
          <w:p w:rsidR="00144BD6" w:rsidRPr="00AA3ECA" w:rsidRDefault="00144BD6" w:rsidP="00AA3ECA">
            <w:pPr>
              <w:spacing w:after="0" w:line="240" w:lineRule="auto"/>
            </w:pPr>
          </w:p>
        </w:tc>
        <w:tc>
          <w:tcPr>
            <w:tcW w:w="4972" w:type="dxa"/>
            <w:gridSpan w:val="2"/>
            <w:tcBorders>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411"/>
        </w:trPr>
        <w:tc>
          <w:tcPr>
            <w:tcW w:w="1245" w:type="dxa"/>
            <w:shd w:val="clear" w:color="auto" w:fill="D9D9D9" w:themeFill="background1" w:themeFillShade="D9"/>
          </w:tcPr>
          <w:p w:rsidR="00144BD6" w:rsidRPr="00573F23" w:rsidRDefault="00144BD6" w:rsidP="00910A38">
            <w:pPr>
              <w:spacing w:after="0" w:line="240" w:lineRule="auto"/>
              <w:jc w:val="center"/>
              <w:rPr>
                <w:b/>
                <w:bCs/>
                <w:sz w:val="24"/>
                <w:szCs w:val="24"/>
              </w:rPr>
            </w:pPr>
          </w:p>
        </w:tc>
        <w:tc>
          <w:tcPr>
            <w:tcW w:w="1563" w:type="dxa"/>
            <w:gridSpan w:val="2"/>
            <w:shd w:val="clear" w:color="auto" w:fill="D9D9D9" w:themeFill="background1" w:themeFillShade="D9"/>
            <w:vAlign w:val="center"/>
          </w:tcPr>
          <w:p w:rsidR="00144BD6" w:rsidRPr="00AA3ECA" w:rsidRDefault="00144BD6" w:rsidP="00910A38">
            <w:pPr>
              <w:spacing w:after="0" w:line="240" w:lineRule="auto"/>
              <w:jc w:val="center"/>
              <w:rPr>
                <w:b/>
                <w:bCs/>
              </w:rPr>
            </w:pPr>
            <w:r w:rsidRPr="00AA3ECA">
              <w:rPr>
                <w:b/>
                <w:bCs/>
              </w:rPr>
              <w:t>Lehrwerks</w:t>
            </w:r>
            <w:r>
              <w:rPr>
                <w:b/>
                <w:bCs/>
              </w:rPr>
              <w:t>-</w:t>
            </w:r>
            <w:r w:rsidRPr="00AA3ECA">
              <w:rPr>
                <w:b/>
                <w:bCs/>
              </w:rPr>
              <w:t>bezug</w:t>
            </w:r>
          </w:p>
        </w:tc>
        <w:tc>
          <w:tcPr>
            <w:tcW w:w="2273" w:type="dxa"/>
            <w:gridSpan w:val="2"/>
            <w:shd w:val="clear" w:color="auto" w:fill="D9D9D9" w:themeFill="background1" w:themeFillShade="D9"/>
            <w:vAlign w:val="center"/>
          </w:tcPr>
          <w:p w:rsidR="00144BD6" w:rsidRPr="00AA3ECA" w:rsidRDefault="00144BD6" w:rsidP="00144BD6">
            <w:pPr>
              <w:spacing w:after="0" w:line="240" w:lineRule="auto"/>
              <w:jc w:val="center"/>
              <w:rPr>
                <w:b/>
                <w:bCs/>
              </w:rPr>
            </w:pPr>
            <w:r w:rsidRPr="00AA3ECA">
              <w:rPr>
                <w:b/>
                <w:bCs/>
              </w:rPr>
              <w:t>Unterrichtsinhalt</w:t>
            </w:r>
          </w:p>
        </w:tc>
        <w:tc>
          <w:tcPr>
            <w:tcW w:w="2273" w:type="dxa"/>
            <w:gridSpan w:val="2"/>
            <w:shd w:val="clear" w:color="auto" w:fill="D9D9D9" w:themeFill="background1" w:themeFillShade="D9"/>
            <w:vAlign w:val="center"/>
          </w:tcPr>
          <w:p w:rsidR="00144BD6" w:rsidRPr="00AA3ECA" w:rsidRDefault="00144BD6" w:rsidP="00910A38">
            <w:pPr>
              <w:spacing w:after="0" w:line="240" w:lineRule="auto"/>
              <w:jc w:val="center"/>
              <w:rPr>
                <w:b/>
                <w:bCs/>
              </w:rPr>
            </w:pPr>
            <w:r w:rsidRPr="00AA3ECA">
              <w:rPr>
                <w:b/>
                <w:bCs/>
              </w:rPr>
              <w:t>Kommentar</w:t>
            </w:r>
          </w:p>
        </w:tc>
        <w:tc>
          <w:tcPr>
            <w:tcW w:w="3267" w:type="dxa"/>
            <w:shd w:val="clear" w:color="auto" w:fill="D9D9D9" w:themeFill="background1" w:themeFillShade="D9"/>
            <w:vAlign w:val="center"/>
          </w:tcPr>
          <w:p w:rsidR="00144BD6" w:rsidRPr="00AA3ECA" w:rsidRDefault="00144BD6" w:rsidP="00910A38">
            <w:pPr>
              <w:spacing w:after="0" w:line="240" w:lineRule="auto"/>
              <w:jc w:val="center"/>
              <w:rPr>
                <w:b/>
                <w:bCs/>
              </w:rPr>
            </w:pPr>
            <w:r w:rsidRPr="00AA3ECA">
              <w:rPr>
                <w:b/>
                <w:bCs/>
              </w:rPr>
              <w:t>Inhaltsfelder und Schwerpunkte</w:t>
            </w:r>
          </w:p>
        </w:tc>
        <w:tc>
          <w:tcPr>
            <w:tcW w:w="4972" w:type="dxa"/>
            <w:gridSpan w:val="2"/>
            <w:shd w:val="clear" w:color="auto" w:fill="D9D9D9" w:themeFill="background1" w:themeFillShade="D9"/>
            <w:vAlign w:val="center"/>
          </w:tcPr>
          <w:p w:rsidR="00144BD6" w:rsidRPr="00AA3ECA" w:rsidRDefault="00144BD6" w:rsidP="00910A38">
            <w:pPr>
              <w:spacing w:after="0" w:line="240" w:lineRule="auto"/>
              <w:jc w:val="center"/>
              <w:rPr>
                <w:b/>
                <w:bCs/>
              </w:rPr>
            </w:pPr>
            <w:r w:rsidRPr="00AA3ECA">
              <w:rPr>
                <w:b/>
                <w:bCs/>
              </w:rPr>
              <w:t>Kompetenzerwartungen</w:t>
            </w:r>
          </w:p>
        </w:tc>
      </w:tr>
      <w:tr w:rsidR="00144BD6" w:rsidRPr="00AA3ECA" w:rsidTr="00144BD6">
        <w:trPr>
          <w:trHeight w:val="212"/>
        </w:trPr>
        <w:tc>
          <w:tcPr>
            <w:tcW w:w="1245" w:type="dxa"/>
            <w:vMerge w:val="restart"/>
            <w:textDirection w:val="btLr"/>
            <w:vAlign w:val="center"/>
          </w:tcPr>
          <w:p w:rsidR="00144BD6" w:rsidRPr="00801DCA" w:rsidRDefault="00144BD6" w:rsidP="006B2186">
            <w:pPr>
              <w:spacing w:after="0" w:line="240" w:lineRule="auto"/>
              <w:jc w:val="center"/>
              <w:rPr>
                <w:b/>
                <w:bCs/>
                <w:sz w:val="40"/>
                <w:szCs w:val="40"/>
              </w:rPr>
            </w:pPr>
            <w:r w:rsidRPr="00801DCA">
              <w:rPr>
                <w:b/>
                <w:bCs/>
                <w:sz w:val="40"/>
                <w:szCs w:val="40"/>
              </w:rPr>
              <w:t>Einkommen und soziale Sicherheit</w:t>
            </w:r>
          </w:p>
        </w:tc>
        <w:tc>
          <w:tcPr>
            <w:tcW w:w="1563" w:type="dxa"/>
            <w:gridSpan w:val="2"/>
          </w:tcPr>
          <w:p w:rsidR="00144BD6" w:rsidRDefault="00144BD6" w:rsidP="0022289C">
            <w:pPr>
              <w:spacing w:after="0" w:line="240" w:lineRule="auto"/>
            </w:pPr>
            <w:r w:rsidRPr="00AA3ECA">
              <w:t>Praxis</w:t>
            </w:r>
            <w:r>
              <w:t xml:space="preserve"> 9</w:t>
            </w:r>
            <w:r w:rsidRPr="00AA3ECA">
              <w:t>/</w:t>
            </w:r>
            <w:r>
              <w:t>10</w:t>
            </w:r>
            <w:r w:rsidRPr="00AA3ECA">
              <w:t xml:space="preserve"> </w:t>
            </w:r>
          </w:p>
          <w:p w:rsidR="00144BD6" w:rsidRPr="00AA3ECA" w:rsidRDefault="00144BD6" w:rsidP="0022289C">
            <w:pPr>
              <w:spacing w:after="0" w:line="240" w:lineRule="auto"/>
            </w:pPr>
            <w:r w:rsidRPr="00AA3ECA">
              <w:t xml:space="preserve">S. </w:t>
            </w:r>
            <w:r>
              <w:t>136-139</w:t>
            </w:r>
          </w:p>
        </w:tc>
        <w:tc>
          <w:tcPr>
            <w:tcW w:w="2273" w:type="dxa"/>
            <w:gridSpan w:val="2"/>
          </w:tcPr>
          <w:p w:rsidR="00144BD6" w:rsidRDefault="00144BD6" w:rsidP="00144BD6">
            <w:pPr>
              <w:spacing w:after="0" w:line="240" w:lineRule="auto"/>
            </w:pPr>
            <w:r>
              <w:t>Einkommensquellen</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val="restart"/>
          </w:tcPr>
          <w:p w:rsidR="00144BD6" w:rsidRPr="00AA3ECA" w:rsidRDefault="00730403" w:rsidP="00730403">
            <w:pPr>
              <w:spacing w:after="0" w:line="240" w:lineRule="auto"/>
            </w:pPr>
            <w:r>
              <w:t>Hier kann zusätzlich die Materialsammlung „</w:t>
            </w:r>
            <w:proofErr w:type="spellStart"/>
            <w:r w:rsidR="00843E62">
              <w:fldChar w:fldCharType="begin"/>
            </w:r>
            <w:r w:rsidR="00843E62">
              <w:instrText xml:space="preserve"> HYPERLINK "Safety%201st" </w:instrText>
            </w:r>
            <w:r w:rsidR="00843E62">
              <w:fldChar w:fldCharType="separate"/>
            </w:r>
            <w:r w:rsidRPr="00843E62">
              <w:rPr>
                <w:rStyle w:val="Hyperlink"/>
              </w:rPr>
              <w:t>Safety</w:t>
            </w:r>
            <w:proofErr w:type="spellEnd"/>
            <w:r w:rsidRPr="00843E62">
              <w:rPr>
                <w:rStyle w:val="Hyperlink"/>
              </w:rPr>
              <w:t xml:space="preserve"> 1st</w:t>
            </w:r>
            <w:r w:rsidR="00843E62">
              <w:fldChar w:fldCharType="end"/>
            </w:r>
            <w:r>
              <w:t xml:space="preserve">“ eingesetzt werden. </w:t>
            </w:r>
          </w:p>
        </w:tc>
        <w:tc>
          <w:tcPr>
            <w:tcW w:w="3267" w:type="dxa"/>
            <w:vMerge w:val="restart"/>
          </w:tcPr>
          <w:p w:rsidR="00144BD6" w:rsidRDefault="00144BD6" w:rsidP="00756EFA">
            <w:pPr>
              <w:spacing w:after="0" w:line="240" w:lineRule="auto"/>
            </w:pPr>
            <w:r>
              <w:t>Zukunft von Arbeit und Beruf</w:t>
            </w:r>
          </w:p>
          <w:p w:rsidR="00144BD6" w:rsidRDefault="00144BD6" w:rsidP="00756EFA">
            <w:pPr>
              <w:pStyle w:val="Listenabsatz"/>
              <w:numPr>
                <w:ilvl w:val="0"/>
                <w:numId w:val="26"/>
              </w:numPr>
              <w:autoSpaceDE w:val="0"/>
              <w:autoSpaceDN w:val="0"/>
              <w:adjustRightInd w:val="0"/>
              <w:spacing w:after="0" w:line="240" w:lineRule="auto"/>
              <w:rPr>
                <w:rFonts w:asciiTheme="minorHAnsi" w:hAnsiTheme="minorHAnsi" w:cs="Arial"/>
                <w:i/>
                <w:color w:val="000000"/>
                <w:lang w:eastAsia="de-DE"/>
              </w:rPr>
            </w:pPr>
            <w:r w:rsidRPr="00A04CBD">
              <w:rPr>
                <w:rFonts w:asciiTheme="minorHAnsi" w:hAnsiTheme="minorHAnsi" w:cs="Arial"/>
                <w:i/>
                <w:color w:val="000000"/>
                <w:lang w:eastAsia="de-DE"/>
              </w:rPr>
              <w:t xml:space="preserve">Arbeitsmarkt und Beschäftigung </w:t>
            </w:r>
          </w:p>
          <w:p w:rsidR="00144BD6" w:rsidRPr="00A04CBD" w:rsidRDefault="00144BD6" w:rsidP="00756EFA">
            <w:pPr>
              <w:pStyle w:val="Listenabsatz"/>
              <w:numPr>
                <w:ilvl w:val="0"/>
                <w:numId w:val="26"/>
              </w:numPr>
              <w:autoSpaceDE w:val="0"/>
              <w:autoSpaceDN w:val="0"/>
              <w:adjustRightInd w:val="0"/>
              <w:spacing w:after="0" w:line="240" w:lineRule="auto"/>
              <w:rPr>
                <w:rFonts w:asciiTheme="minorHAnsi" w:hAnsiTheme="minorHAnsi" w:cs="Arial"/>
                <w:i/>
                <w:color w:val="000000"/>
                <w:lang w:eastAsia="de-DE"/>
              </w:rPr>
            </w:pPr>
            <w:r w:rsidRPr="00A04CBD">
              <w:rPr>
                <w:rFonts w:asciiTheme="minorHAnsi" w:hAnsiTheme="minorHAnsi" w:cs="Arial"/>
                <w:i/>
                <w:color w:val="000000"/>
                <w:lang w:eastAsia="de-DE"/>
              </w:rPr>
              <w:t>Staatliche Arbeitsmarkt- und Beschäftigungspolitik in der sozialen Marktwirtsch</w:t>
            </w:r>
            <w:r w:rsidRPr="00756EFA">
              <w:rPr>
                <w:rFonts w:asciiTheme="minorHAnsi" w:hAnsiTheme="minorHAnsi" w:cs="Arial"/>
                <w:i/>
                <w:color w:val="000000"/>
                <w:lang w:eastAsia="de-DE"/>
              </w:rPr>
              <w:t>af</w:t>
            </w:r>
            <w:r w:rsidRPr="00756EFA">
              <w:rPr>
                <w:rFonts w:ascii="Arial" w:hAnsi="Arial" w:cs="Arial"/>
                <w:i/>
                <w:color w:val="000000"/>
                <w:sz w:val="23"/>
                <w:szCs w:val="23"/>
                <w:lang w:eastAsia="de-DE"/>
              </w:rPr>
              <w:t xml:space="preserve">t </w:t>
            </w:r>
          </w:p>
          <w:p w:rsidR="00144BD6" w:rsidRPr="00AA3ECA" w:rsidRDefault="00144BD6" w:rsidP="00AA3ECA">
            <w:pPr>
              <w:spacing w:after="0" w:line="240" w:lineRule="auto"/>
            </w:pPr>
          </w:p>
        </w:tc>
        <w:tc>
          <w:tcPr>
            <w:tcW w:w="4972" w:type="dxa"/>
            <w:gridSpan w:val="2"/>
            <w:vMerge w:val="restart"/>
          </w:tcPr>
          <w:p w:rsidR="00144BD6" w:rsidRDefault="00144BD6" w:rsidP="001404CA">
            <w:pPr>
              <w:spacing w:after="0"/>
            </w:pPr>
            <w:r w:rsidRPr="00901C44">
              <w:rPr>
                <w:color w:val="000000"/>
              </w:rPr>
              <w:t xml:space="preserve">Die </w:t>
            </w:r>
            <w:proofErr w:type="spellStart"/>
            <w:r w:rsidRPr="00901C44">
              <w:rPr>
                <w:color w:val="000000"/>
              </w:rPr>
              <w:t>SuS</w:t>
            </w:r>
            <w:proofErr w:type="spellEnd"/>
            <w:r w:rsidRPr="00901C44">
              <w:rPr>
                <w:color w:val="000000"/>
              </w:rPr>
              <w:t>…</w:t>
            </w:r>
          </w:p>
          <w:p w:rsidR="00144BD6" w:rsidRPr="00756EFA" w:rsidRDefault="00144BD6" w:rsidP="00756EFA">
            <w:pPr>
              <w:pStyle w:val="Listenabsatz"/>
              <w:numPr>
                <w:ilvl w:val="0"/>
                <w:numId w:val="42"/>
              </w:numPr>
              <w:autoSpaceDE w:val="0"/>
              <w:autoSpaceDN w:val="0"/>
              <w:adjustRightInd w:val="0"/>
              <w:spacing w:after="0" w:line="240" w:lineRule="auto"/>
              <w:rPr>
                <w:rFonts w:asciiTheme="minorHAnsi" w:hAnsiTheme="minorHAnsi" w:cs="Arial"/>
                <w:i/>
                <w:color w:val="000000"/>
                <w:lang w:eastAsia="de-DE"/>
              </w:rPr>
            </w:pPr>
            <w:r w:rsidRPr="00756EFA">
              <w:rPr>
                <w:rFonts w:asciiTheme="minorHAnsi" w:hAnsiTheme="minorHAnsi" w:cs="Arial"/>
                <w:i/>
                <w:color w:val="000000"/>
                <w:lang w:eastAsia="de-DE"/>
              </w:rPr>
              <w:t xml:space="preserve">benennen exemplarisch Formen der </w:t>
            </w:r>
            <w:r>
              <w:rPr>
                <w:rFonts w:asciiTheme="minorHAnsi" w:hAnsiTheme="minorHAnsi" w:cs="Arial"/>
                <w:i/>
                <w:color w:val="000000"/>
                <w:lang w:eastAsia="de-DE"/>
              </w:rPr>
              <w:t>privaten Vorsorge zur Unterstüt</w:t>
            </w:r>
            <w:r w:rsidRPr="00756EFA">
              <w:rPr>
                <w:rFonts w:asciiTheme="minorHAnsi" w:hAnsiTheme="minorHAnsi" w:cs="Arial"/>
                <w:i/>
                <w:color w:val="000000"/>
                <w:lang w:eastAsia="de-DE"/>
              </w:rPr>
              <w:t xml:space="preserve">zung der persönlichen Lebensplanung </w:t>
            </w:r>
          </w:p>
          <w:p w:rsidR="00144BD6" w:rsidRDefault="00144BD6"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2C1FAB" w:rsidRDefault="002C1FAB" w:rsidP="001404CA">
            <w:pPr>
              <w:spacing w:after="0"/>
            </w:pPr>
          </w:p>
          <w:p w:rsidR="00144BD6" w:rsidRDefault="00144BD6" w:rsidP="001404CA">
            <w:pPr>
              <w:spacing w:after="0"/>
            </w:pPr>
            <w:r>
              <w:t>SK 1, 2, 3, 4, 5 MK 1, 2, 3, 4, 5, 6, 7, 8, 9, 11, 12, UK 1, 2, 3, 4, 5, 6, HK 1, 2, 4</w:t>
            </w:r>
          </w:p>
        </w:tc>
      </w:tr>
      <w:tr w:rsidR="00144BD6" w:rsidRPr="00AA3ECA" w:rsidTr="00144BD6">
        <w:trPr>
          <w:trHeight w:val="212"/>
        </w:trPr>
        <w:tc>
          <w:tcPr>
            <w:tcW w:w="1245" w:type="dxa"/>
            <w:vMerge/>
            <w:tcBorders>
              <w:bottom w:val="single" w:sz="4" w:space="0" w:color="auto"/>
            </w:tcBorders>
          </w:tcPr>
          <w:p w:rsidR="00144BD6" w:rsidRPr="00AA3ECA" w:rsidRDefault="00144BD6" w:rsidP="006B2186">
            <w:pPr>
              <w:spacing w:after="0" w:line="240" w:lineRule="auto"/>
            </w:pPr>
          </w:p>
        </w:tc>
        <w:tc>
          <w:tcPr>
            <w:tcW w:w="1563" w:type="dxa"/>
            <w:gridSpan w:val="2"/>
            <w:tcBorders>
              <w:bottom w:val="single" w:sz="4" w:space="0" w:color="auto"/>
            </w:tcBorders>
          </w:tcPr>
          <w:p w:rsidR="00144BD6" w:rsidRDefault="00144BD6" w:rsidP="0022289C">
            <w:pPr>
              <w:spacing w:after="0" w:line="240" w:lineRule="auto"/>
            </w:pPr>
            <w:r w:rsidRPr="00AA3ECA">
              <w:t>Praxis</w:t>
            </w:r>
            <w:r>
              <w:t xml:space="preserve"> 9</w:t>
            </w:r>
            <w:r w:rsidRPr="00AA3ECA">
              <w:t>/</w:t>
            </w:r>
            <w:r>
              <w:t>10</w:t>
            </w:r>
            <w:r w:rsidRPr="00AA3ECA">
              <w:t xml:space="preserve"> </w:t>
            </w:r>
          </w:p>
          <w:p w:rsidR="00144BD6" w:rsidRPr="00AA3ECA" w:rsidRDefault="00144BD6" w:rsidP="0022289C">
            <w:pPr>
              <w:spacing w:after="0" w:line="240" w:lineRule="auto"/>
            </w:pPr>
            <w:r w:rsidRPr="00AA3ECA">
              <w:t xml:space="preserve">S. </w:t>
            </w:r>
            <w:r>
              <w:t>140-148</w:t>
            </w:r>
          </w:p>
        </w:tc>
        <w:tc>
          <w:tcPr>
            <w:tcW w:w="2273" w:type="dxa"/>
            <w:gridSpan w:val="2"/>
            <w:tcBorders>
              <w:bottom w:val="single" w:sz="4" w:space="0" w:color="auto"/>
            </w:tcBorders>
          </w:tcPr>
          <w:p w:rsidR="00144BD6" w:rsidRDefault="00144BD6" w:rsidP="00144BD6">
            <w:pPr>
              <w:spacing w:after="0" w:line="240" w:lineRule="auto"/>
            </w:pPr>
            <w:r>
              <w:t>Sozialversicherung und Individualversicherung</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tcBorders>
              <w:bottom w:val="single" w:sz="4" w:space="0" w:color="auto"/>
            </w:tcBorders>
          </w:tcPr>
          <w:p w:rsidR="00144BD6" w:rsidRPr="00AA3ECA" w:rsidRDefault="00144BD6" w:rsidP="00AA3ECA">
            <w:pPr>
              <w:spacing w:after="0" w:line="240" w:lineRule="auto"/>
            </w:pPr>
          </w:p>
        </w:tc>
        <w:tc>
          <w:tcPr>
            <w:tcW w:w="3267" w:type="dxa"/>
            <w:vMerge/>
            <w:tcBorders>
              <w:bottom w:val="single" w:sz="4" w:space="0" w:color="auto"/>
            </w:tcBorders>
          </w:tcPr>
          <w:p w:rsidR="00144BD6" w:rsidRPr="00AA3ECA" w:rsidRDefault="00144BD6" w:rsidP="00AA3ECA">
            <w:pPr>
              <w:spacing w:after="0" w:line="240" w:lineRule="auto"/>
            </w:pPr>
          </w:p>
        </w:tc>
        <w:tc>
          <w:tcPr>
            <w:tcW w:w="4972" w:type="dxa"/>
            <w:gridSpan w:val="2"/>
            <w:vMerge/>
            <w:tcBorders>
              <w:bottom w:val="single" w:sz="4" w:space="0" w:color="auto"/>
            </w:tcBorders>
          </w:tcPr>
          <w:p w:rsidR="00144BD6" w:rsidRDefault="00144BD6" w:rsidP="001404CA">
            <w:pPr>
              <w:spacing w:after="0"/>
            </w:pPr>
          </w:p>
        </w:tc>
      </w:tr>
      <w:tr w:rsidR="00144BD6" w:rsidRPr="00AA3ECA" w:rsidTr="00144BD6">
        <w:trPr>
          <w:trHeight w:val="212"/>
        </w:trPr>
        <w:tc>
          <w:tcPr>
            <w:tcW w:w="1245" w:type="dxa"/>
            <w:tcBorders>
              <w:left w:val="nil"/>
              <w:bottom w:val="nil"/>
              <w:right w:val="nil"/>
            </w:tcBorders>
          </w:tcPr>
          <w:p w:rsidR="00144BD6" w:rsidRPr="00AA3ECA" w:rsidRDefault="00144BD6" w:rsidP="006B2186">
            <w:pPr>
              <w:spacing w:after="0" w:line="240" w:lineRule="auto"/>
            </w:pPr>
          </w:p>
        </w:tc>
        <w:tc>
          <w:tcPr>
            <w:tcW w:w="1563" w:type="dxa"/>
            <w:gridSpan w:val="2"/>
            <w:tcBorders>
              <w:left w:val="nil"/>
              <w:bottom w:val="nil"/>
              <w:right w:val="nil"/>
            </w:tcBorders>
          </w:tcPr>
          <w:p w:rsidR="00144BD6" w:rsidRPr="00AA3ECA" w:rsidRDefault="00144BD6" w:rsidP="0042601C">
            <w:pPr>
              <w:spacing w:after="0" w:line="240" w:lineRule="auto"/>
            </w:pPr>
          </w:p>
        </w:tc>
        <w:tc>
          <w:tcPr>
            <w:tcW w:w="2273" w:type="dxa"/>
            <w:gridSpan w:val="2"/>
            <w:tcBorders>
              <w:left w:val="nil"/>
              <w:bottom w:val="nil"/>
              <w:right w:val="nil"/>
            </w:tcBorders>
          </w:tcPr>
          <w:p w:rsidR="00144BD6" w:rsidRPr="00AA3ECA" w:rsidRDefault="00144BD6" w:rsidP="00144BD6">
            <w:pPr>
              <w:spacing w:after="0" w:line="240" w:lineRule="auto"/>
            </w:pPr>
          </w:p>
        </w:tc>
        <w:tc>
          <w:tcPr>
            <w:tcW w:w="2273" w:type="dxa"/>
            <w:gridSpan w:val="2"/>
            <w:tcBorders>
              <w:left w:val="nil"/>
              <w:bottom w:val="nil"/>
              <w:right w:val="nil"/>
            </w:tcBorders>
          </w:tcPr>
          <w:p w:rsidR="00144BD6" w:rsidRPr="00AA3ECA" w:rsidRDefault="00144BD6" w:rsidP="00AA3ECA">
            <w:pPr>
              <w:spacing w:after="0" w:line="240" w:lineRule="auto"/>
            </w:pPr>
          </w:p>
        </w:tc>
        <w:tc>
          <w:tcPr>
            <w:tcW w:w="3267" w:type="dxa"/>
            <w:tcBorders>
              <w:left w:val="nil"/>
              <w:bottom w:val="nil"/>
              <w:right w:val="nil"/>
            </w:tcBorders>
          </w:tcPr>
          <w:p w:rsidR="00144BD6" w:rsidRPr="00AA3ECA" w:rsidRDefault="00144BD6" w:rsidP="00AA3ECA">
            <w:pPr>
              <w:spacing w:after="0" w:line="240" w:lineRule="auto"/>
            </w:pPr>
          </w:p>
        </w:tc>
        <w:tc>
          <w:tcPr>
            <w:tcW w:w="4972" w:type="dxa"/>
            <w:gridSpan w:val="2"/>
            <w:tcBorders>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212"/>
        </w:trPr>
        <w:tc>
          <w:tcPr>
            <w:tcW w:w="1245" w:type="dxa"/>
            <w:tcBorders>
              <w:top w:val="nil"/>
              <w:left w:val="nil"/>
              <w:bottom w:val="nil"/>
              <w:right w:val="nil"/>
            </w:tcBorders>
          </w:tcPr>
          <w:p w:rsidR="00144BD6" w:rsidRDefault="00144BD6" w:rsidP="006B2186">
            <w:pPr>
              <w:spacing w:after="0" w:line="240" w:lineRule="auto"/>
            </w:pPr>
          </w:p>
          <w:p w:rsidR="00144BD6" w:rsidRDefault="00144BD6" w:rsidP="006B2186">
            <w:pPr>
              <w:spacing w:after="0" w:line="240" w:lineRule="auto"/>
            </w:pPr>
          </w:p>
          <w:p w:rsidR="00144BD6" w:rsidRDefault="00144BD6" w:rsidP="006B2186">
            <w:pPr>
              <w:spacing w:after="0" w:line="240" w:lineRule="auto"/>
            </w:pPr>
          </w:p>
          <w:p w:rsidR="00144BD6" w:rsidRDefault="00144BD6" w:rsidP="006B2186">
            <w:pPr>
              <w:spacing w:after="0" w:line="240" w:lineRule="auto"/>
            </w:pPr>
          </w:p>
          <w:p w:rsidR="00144BD6" w:rsidRDefault="00144BD6" w:rsidP="006B2186">
            <w:pPr>
              <w:spacing w:after="0" w:line="240" w:lineRule="auto"/>
            </w:pPr>
          </w:p>
          <w:p w:rsidR="00144BD6" w:rsidRDefault="00144BD6" w:rsidP="006B2186">
            <w:pPr>
              <w:spacing w:after="0" w:line="240" w:lineRule="auto"/>
            </w:pPr>
          </w:p>
          <w:p w:rsidR="00144BD6" w:rsidRDefault="00144BD6" w:rsidP="006B2186">
            <w:pPr>
              <w:spacing w:after="0" w:line="240" w:lineRule="auto"/>
            </w:pPr>
          </w:p>
          <w:p w:rsidR="00144BD6" w:rsidRDefault="00144BD6" w:rsidP="006B2186">
            <w:pPr>
              <w:spacing w:after="0" w:line="240" w:lineRule="auto"/>
            </w:pPr>
          </w:p>
          <w:p w:rsidR="00144BD6" w:rsidRDefault="00144BD6" w:rsidP="006B2186">
            <w:pPr>
              <w:spacing w:after="0" w:line="240" w:lineRule="auto"/>
            </w:pPr>
          </w:p>
          <w:p w:rsidR="00144BD6" w:rsidRDefault="00144BD6" w:rsidP="006B2186">
            <w:pPr>
              <w:spacing w:after="0" w:line="240" w:lineRule="auto"/>
            </w:pPr>
          </w:p>
          <w:p w:rsidR="00144BD6" w:rsidRDefault="00144BD6" w:rsidP="006B2186">
            <w:pPr>
              <w:spacing w:after="0" w:line="240" w:lineRule="auto"/>
            </w:pPr>
          </w:p>
          <w:p w:rsidR="00144BD6" w:rsidRDefault="00144BD6" w:rsidP="006B2186">
            <w:pPr>
              <w:spacing w:after="0" w:line="240" w:lineRule="auto"/>
            </w:pPr>
          </w:p>
          <w:p w:rsidR="00144BD6" w:rsidRDefault="00144BD6" w:rsidP="006B2186">
            <w:pPr>
              <w:spacing w:after="0" w:line="240" w:lineRule="auto"/>
            </w:pPr>
          </w:p>
          <w:p w:rsidR="00144BD6" w:rsidRDefault="00144BD6" w:rsidP="006B2186">
            <w:pPr>
              <w:spacing w:after="0" w:line="240" w:lineRule="auto"/>
            </w:pPr>
          </w:p>
          <w:p w:rsidR="00144BD6" w:rsidRPr="00AA3ECA" w:rsidRDefault="00144BD6" w:rsidP="006B2186">
            <w:pPr>
              <w:spacing w:after="0" w:line="240" w:lineRule="auto"/>
            </w:pPr>
          </w:p>
        </w:tc>
        <w:tc>
          <w:tcPr>
            <w:tcW w:w="1563" w:type="dxa"/>
            <w:gridSpan w:val="2"/>
            <w:tcBorders>
              <w:top w:val="nil"/>
              <w:left w:val="nil"/>
              <w:bottom w:val="nil"/>
              <w:right w:val="nil"/>
            </w:tcBorders>
          </w:tcPr>
          <w:p w:rsidR="00144BD6" w:rsidRPr="00AA3ECA" w:rsidRDefault="00144BD6" w:rsidP="0042601C">
            <w:pPr>
              <w:spacing w:after="0" w:line="240" w:lineRule="auto"/>
            </w:pPr>
          </w:p>
        </w:tc>
        <w:tc>
          <w:tcPr>
            <w:tcW w:w="2273" w:type="dxa"/>
            <w:gridSpan w:val="2"/>
            <w:tcBorders>
              <w:top w:val="nil"/>
              <w:left w:val="nil"/>
              <w:bottom w:val="nil"/>
              <w:right w:val="nil"/>
            </w:tcBorders>
          </w:tcPr>
          <w:p w:rsidR="00144BD6" w:rsidRPr="00AA3ECA" w:rsidRDefault="00144BD6" w:rsidP="00144BD6">
            <w:pPr>
              <w:spacing w:after="0" w:line="240" w:lineRule="auto"/>
            </w:pPr>
          </w:p>
        </w:tc>
        <w:tc>
          <w:tcPr>
            <w:tcW w:w="2273" w:type="dxa"/>
            <w:gridSpan w:val="2"/>
            <w:tcBorders>
              <w:top w:val="nil"/>
              <w:left w:val="nil"/>
              <w:bottom w:val="nil"/>
              <w:right w:val="nil"/>
            </w:tcBorders>
          </w:tcPr>
          <w:p w:rsidR="00144BD6" w:rsidRPr="00AA3ECA" w:rsidRDefault="00144BD6" w:rsidP="00AA3ECA">
            <w:pPr>
              <w:spacing w:after="0" w:line="240" w:lineRule="auto"/>
            </w:pPr>
          </w:p>
        </w:tc>
        <w:tc>
          <w:tcPr>
            <w:tcW w:w="3267" w:type="dxa"/>
            <w:tcBorders>
              <w:top w:val="nil"/>
              <w:left w:val="nil"/>
              <w:bottom w:val="nil"/>
              <w:right w:val="nil"/>
            </w:tcBorders>
          </w:tcPr>
          <w:p w:rsidR="00144BD6" w:rsidRPr="00AA3ECA" w:rsidRDefault="00144BD6" w:rsidP="00AA3ECA">
            <w:pPr>
              <w:spacing w:after="0" w:line="240" w:lineRule="auto"/>
            </w:pPr>
          </w:p>
        </w:tc>
        <w:tc>
          <w:tcPr>
            <w:tcW w:w="4972" w:type="dxa"/>
            <w:gridSpan w:val="2"/>
            <w:tcBorders>
              <w:top w:val="nil"/>
              <w:left w:val="nil"/>
              <w:bottom w:val="nil"/>
              <w:right w:val="nil"/>
            </w:tcBorders>
          </w:tcPr>
          <w:p w:rsidR="00144BD6" w:rsidRDefault="00144BD6" w:rsidP="001404CA">
            <w:pPr>
              <w:spacing w:after="0" w:line="240" w:lineRule="auto"/>
            </w:pPr>
          </w:p>
        </w:tc>
      </w:tr>
      <w:tr w:rsidR="00144BD6" w:rsidRPr="00AA3ECA" w:rsidTr="00144BD6">
        <w:trPr>
          <w:trHeight w:val="411"/>
        </w:trPr>
        <w:tc>
          <w:tcPr>
            <w:tcW w:w="1245" w:type="dxa"/>
            <w:shd w:val="clear" w:color="auto" w:fill="D9D9D9" w:themeFill="background1" w:themeFillShade="D9"/>
          </w:tcPr>
          <w:p w:rsidR="00144BD6" w:rsidRPr="00573F23" w:rsidRDefault="00144BD6" w:rsidP="002A40D9">
            <w:pPr>
              <w:spacing w:after="0" w:line="240" w:lineRule="auto"/>
              <w:jc w:val="center"/>
              <w:rPr>
                <w:b/>
                <w:bCs/>
                <w:sz w:val="24"/>
                <w:szCs w:val="24"/>
              </w:rPr>
            </w:pPr>
          </w:p>
        </w:tc>
        <w:tc>
          <w:tcPr>
            <w:tcW w:w="1563" w:type="dxa"/>
            <w:gridSpan w:val="2"/>
            <w:shd w:val="clear" w:color="auto" w:fill="D9D9D9" w:themeFill="background1" w:themeFillShade="D9"/>
            <w:vAlign w:val="center"/>
          </w:tcPr>
          <w:p w:rsidR="00144BD6" w:rsidRPr="00AA3ECA" w:rsidRDefault="00144BD6" w:rsidP="002A40D9">
            <w:pPr>
              <w:spacing w:after="0" w:line="240" w:lineRule="auto"/>
              <w:jc w:val="center"/>
              <w:rPr>
                <w:b/>
                <w:bCs/>
              </w:rPr>
            </w:pPr>
            <w:r w:rsidRPr="00AA3ECA">
              <w:rPr>
                <w:b/>
                <w:bCs/>
              </w:rPr>
              <w:t>Lehrwerks</w:t>
            </w:r>
            <w:r>
              <w:rPr>
                <w:b/>
                <w:bCs/>
              </w:rPr>
              <w:t>-</w:t>
            </w:r>
            <w:r w:rsidRPr="00AA3ECA">
              <w:rPr>
                <w:b/>
                <w:bCs/>
              </w:rPr>
              <w:t>bezug</w:t>
            </w:r>
          </w:p>
        </w:tc>
        <w:tc>
          <w:tcPr>
            <w:tcW w:w="2273" w:type="dxa"/>
            <w:gridSpan w:val="2"/>
            <w:shd w:val="clear" w:color="auto" w:fill="D9D9D9" w:themeFill="background1" w:themeFillShade="D9"/>
            <w:vAlign w:val="center"/>
          </w:tcPr>
          <w:p w:rsidR="00144BD6" w:rsidRPr="00AA3ECA" w:rsidRDefault="00144BD6" w:rsidP="00144BD6">
            <w:pPr>
              <w:spacing w:after="0" w:line="240" w:lineRule="auto"/>
              <w:jc w:val="center"/>
              <w:rPr>
                <w:b/>
                <w:bCs/>
              </w:rPr>
            </w:pPr>
            <w:r w:rsidRPr="00AA3ECA">
              <w:rPr>
                <w:b/>
                <w:bCs/>
              </w:rPr>
              <w:t>Unterrichtsinhalt</w:t>
            </w:r>
          </w:p>
        </w:tc>
        <w:tc>
          <w:tcPr>
            <w:tcW w:w="2273" w:type="dxa"/>
            <w:gridSpan w:val="2"/>
            <w:shd w:val="clear" w:color="auto" w:fill="D9D9D9" w:themeFill="background1" w:themeFillShade="D9"/>
            <w:vAlign w:val="center"/>
          </w:tcPr>
          <w:p w:rsidR="00144BD6" w:rsidRPr="00AA3ECA" w:rsidRDefault="00144BD6" w:rsidP="002A40D9">
            <w:pPr>
              <w:spacing w:after="0" w:line="240" w:lineRule="auto"/>
              <w:jc w:val="center"/>
              <w:rPr>
                <w:b/>
                <w:bCs/>
              </w:rPr>
            </w:pPr>
            <w:r w:rsidRPr="00AA3ECA">
              <w:rPr>
                <w:b/>
                <w:bCs/>
              </w:rPr>
              <w:t>Kommentar</w:t>
            </w:r>
          </w:p>
        </w:tc>
        <w:tc>
          <w:tcPr>
            <w:tcW w:w="3267" w:type="dxa"/>
            <w:shd w:val="clear" w:color="auto" w:fill="D9D9D9" w:themeFill="background1" w:themeFillShade="D9"/>
            <w:vAlign w:val="center"/>
          </w:tcPr>
          <w:p w:rsidR="00144BD6" w:rsidRPr="00AA3ECA" w:rsidRDefault="00144BD6" w:rsidP="002A40D9">
            <w:pPr>
              <w:spacing w:after="0" w:line="240" w:lineRule="auto"/>
              <w:jc w:val="center"/>
              <w:rPr>
                <w:b/>
                <w:bCs/>
              </w:rPr>
            </w:pPr>
            <w:r w:rsidRPr="00AA3ECA">
              <w:rPr>
                <w:b/>
                <w:bCs/>
              </w:rPr>
              <w:t>Inhaltsfelder und Schwerpunkte</w:t>
            </w:r>
          </w:p>
        </w:tc>
        <w:tc>
          <w:tcPr>
            <w:tcW w:w="4972" w:type="dxa"/>
            <w:gridSpan w:val="2"/>
            <w:shd w:val="clear" w:color="auto" w:fill="D9D9D9" w:themeFill="background1" w:themeFillShade="D9"/>
            <w:vAlign w:val="center"/>
          </w:tcPr>
          <w:p w:rsidR="00144BD6" w:rsidRPr="00AA3ECA" w:rsidRDefault="00144BD6" w:rsidP="002A40D9">
            <w:pPr>
              <w:spacing w:after="0" w:line="240" w:lineRule="auto"/>
              <w:jc w:val="center"/>
              <w:rPr>
                <w:b/>
                <w:bCs/>
              </w:rPr>
            </w:pPr>
            <w:r w:rsidRPr="00AA3ECA">
              <w:rPr>
                <w:b/>
                <w:bCs/>
              </w:rPr>
              <w:t>Kompetenzerwartungen</w:t>
            </w:r>
          </w:p>
        </w:tc>
      </w:tr>
      <w:tr w:rsidR="00144BD6" w:rsidRPr="00AA3ECA" w:rsidTr="00144BD6">
        <w:trPr>
          <w:trHeight w:val="212"/>
        </w:trPr>
        <w:tc>
          <w:tcPr>
            <w:tcW w:w="1245" w:type="dxa"/>
            <w:vMerge w:val="restart"/>
            <w:textDirection w:val="btLr"/>
            <w:vAlign w:val="center"/>
          </w:tcPr>
          <w:p w:rsidR="00144BD6" w:rsidRPr="0094568A" w:rsidRDefault="00144BD6" w:rsidP="006B2186">
            <w:pPr>
              <w:spacing w:after="0" w:line="240" w:lineRule="auto"/>
              <w:jc w:val="center"/>
              <w:rPr>
                <w:sz w:val="40"/>
                <w:szCs w:val="40"/>
              </w:rPr>
            </w:pPr>
            <w:r w:rsidRPr="0094568A">
              <w:rPr>
                <w:b/>
                <w:bCs/>
                <w:sz w:val="40"/>
                <w:szCs w:val="40"/>
              </w:rPr>
              <w:t>Ökonomie und Ökologie</w:t>
            </w:r>
          </w:p>
        </w:tc>
        <w:tc>
          <w:tcPr>
            <w:tcW w:w="1563" w:type="dxa"/>
            <w:gridSpan w:val="2"/>
          </w:tcPr>
          <w:p w:rsidR="00144BD6" w:rsidRDefault="00144BD6" w:rsidP="0022289C">
            <w:pPr>
              <w:spacing w:after="0" w:line="240" w:lineRule="auto"/>
            </w:pPr>
            <w:r w:rsidRPr="00AA3ECA">
              <w:t>Praxis</w:t>
            </w:r>
            <w:r>
              <w:t xml:space="preserve"> 9</w:t>
            </w:r>
            <w:r w:rsidRPr="00AA3ECA">
              <w:t>/</w:t>
            </w:r>
            <w:r>
              <w:t>10</w:t>
            </w:r>
            <w:r w:rsidRPr="00AA3ECA">
              <w:t xml:space="preserve"> </w:t>
            </w:r>
          </w:p>
          <w:p w:rsidR="00144BD6" w:rsidRPr="00AA3ECA" w:rsidRDefault="00144BD6" w:rsidP="0022289C">
            <w:pPr>
              <w:spacing w:after="0" w:line="240" w:lineRule="auto"/>
            </w:pPr>
            <w:r w:rsidRPr="00AA3ECA">
              <w:t xml:space="preserve">S. </w:t>
            </w:r>
            <w:r>
              <w:t>150-159</w:t>
            </w:r>
          </w:p>
        </w:tc>
        <w:tc>
          <w:tcPr>
            <w:tcW w:w="2273" w:type="dxa"/>
            <w:gridSpan w:val="2"/>
          </w:tcPr>
          <w:p w:rsidR="00144BD6" w:rsidRDefault="00144BD6" w:rsidP="00144BD6">
            <w:pPr>
              <w:spacing w:after="0" w:line="240" w:lineRule="auto"/>
            </w:pPr>
            <w:r>
              <w:t>Grenzen des Wachstums?</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val="restart"/>
          </w:tcPr>
          <w:p w:rsidR="00E95E4A" w:rsidRDefault="00E95E4A" w:rsidP="007B3227">
            <w:pPr>
              <w:spacing w:after="0" w:line="240" w:lineRule="auto"/>
            </w:pPr>
            <w:r>
              <w:t>Möglich ist hier der Einsatz der Filme „</w:t>
            </w:r>
            <w:hyperlink r:id="rId19" w:history="1">
              <w:r w:rsidRPr="00E95E4A">
                <w:rPr>
                  <w:rStyle w:val="Hyperlink"/>
                </w:rPr>
                <w:t>Gnadenlos billig</w:t>
              </w:r>
            </w:hyperlink>
            <w:r>
              <w:t>“ und „</w:t>
            </w:r>
            <w:hyperlink r:id="rId20" w:history="1">
              <w:r w:rsidRPr="004F69A2">
                <w:rPr>
                  <w:rStyle w:val="Hyperlink"/>
                </w:rPr>
                <w:t>Markt oder Moral</w:t>
              </w:r>
            </w:hyperlink>
            <w:r>
              <w:t>“</w:t>
            </w:r>
          </w:p>
          <w:p w:rsidR="00E95E4A" w:rsidRDefault="00E95E4A" w:rsidP="007B3227">
            <w:pPr>
              <w:spacing w:after="0" w:line="240" w:lineRule="auto"/>
            </w:pPr>
          </w:p>
          <w:p w:rsidR="00E95E4A" w:rsidRDefault="00E95E4A" w:rsidP="007B3227">
            <w:pPr>
              <w:spacing w:after="0" w:line="240" w:lineRule="auto"/>
            </w:pPr>
          </w:p>
          <w:p w:rsidR="00E95E4A" w:rsidRDefault="00E95E4A" w:rsidP="007B3227">
            <w:pPr>
              <w:spacing w:after="0" w:line="240" w:lineRule="auto"/>
            </w:pPr>
          </w:p>
          <w:p w:rsidR="00E95E4A" w:rsidRDefault="00E95E4A" w:rsidP="007B3227">
            <w:pPr>
              <w:spacing w:after="0" w:line="240" w:lineRule="auto"/>
            </w:pPr>
          </w:p>
          <w:p w:rsidR="00144BD6" w:rsidRPr="00AA3ECA" w:rsidRDefault="00144BD6" w:rsidP="007B3227">
            <w:pPr>
              <w:spacing w:after="0" w:line="240" w:lineRule="auto"/>
            </w:pPr>
            <w:r>
              <w:t xml:space="preserve">Fächerübergreifende Bezüge zu Geographie (Wirtschaftsräume, Rohstoffe </w:t>
            </w:r>
            <w:proofErr w:type="spellStart"/>
            <w:r>
              <w:t>etc</w:t>
            </w:r>
            <w:proofErr w:type="spellEnd"/>
            <w:r>
              <w:t>) und zur Technik (Energieeinsparung)</w:t>
            </w:r>
          </w:p>
        </w:tc>
        <w:tc>
          <w:tcPr>
            <w:tcW w:w="3267" w:type="dxa"/>
            <w:vMerge w:val="restart"/>
          </w:tcPr>
          <w:p w:rsidR="00144BD6" w:rsidRDefault="00144BD6" w:rsidP="00AA3ECA">
            <w:pPr>
              <w:spacing w:after="0" w:line="240" w:lineRule="auto"/>
            </w:pPr>
            <w:r>
              <w:t>Wirtschaften in privaten Haushalten</w:t>
            </w:r>
          </w:p>
          <w:p w:rsidR="00144BD6" w:rsidRPr="00801DCA" w:rsidRDefault="00144BD6" w:rsidP="00801DCA">
            <w:pPr>
              <w:pStyle w:val="Listenabsatz"/>
              <w:numPr>
                <w:ilvl w:val="0"/>
                <w:numId w:val="45"/>
              </w:numPr>
              <w:autoSpaceDE w:val="0"/>
              <w:autoSpaceDN w:val="0"/>
              <w:adjustRightInd w:val="0"/>
              <w:spacing w:after="0" w:line="240" w:lineRule="auto"/>
              <w:rPr>
                <w:rFonts w:asciiTheme="minorHAnsi" w:hAnsiTheme="minorHAnsi" w:cs="Arial"/>
                <w:i/>
                <w:color w:val="000000"/>
                <w:lang w:eastAsia="de-DE"/>
              </w:rPr>
            </w:pPr>
            <w:r w:rsidRPr="00801DCA">
              <w:rPr>
                <w:rFonts w:asciiTheme="minorHAnsi" w:hAnsiTheme="minorHAnsi" w:cs="Arial"/>
                <w:i/>
                <w:color w:val="000000"/>
                <w:lang w:eastAsia="de-DE"/>
              </w:rPr>
              <w:t xml:space="preserve">Konsumverhalten und Verkaufsstrategien </w:t>
            </w:r>
          </w:p>
          <w:p w:rsidR="00144BD6" w:rsidRDefault="00144BD6" w:rsidP="00AA3ECA">
            <w:pPr>
              <w:spacing w:after="0" w:line="240" w:lineRule="auto"/>
            </w:pPr>
          </w:p>
          <w:p w:rsidR="00144BD6" w:rsidRDefault="00144BD6" w:rsidP="00AA3ECA">
            <w:pPr>
              <w:spacing w:after="0" w:line="240" w:lineRule="auto"/>
            </w:pPr>
            <w:r>
              <w:t>Wirtschaften in Unternehmen</w:t>
            </w:r>
          </w:p>
          <w:p w:rsidR="00144BD6" w:rsidRPr="00756EFA" w:rsidRDefault="00144BD6" w:rsidP="00756EFA">
            <w:pPr>
              <w:pStyle w:val="Listenabsatz"/>
              <w:numPr>
                <w:ilvl w:val="0"/>
                <w:numId w:val="43"/>
              </w:numPr>
              <w:autoSpaceDE w:val="0"/>
              <w:autoSpaceDN w:val="0"/>
              <w:adjustRightInd w:val="0"/>
              <w:spacing w:after="0" w:line="240" w:lineRule="auto"/>
              <w:rPr>
                <w:rFonts w:asciiTheme="minorHAnsi" w:hAnsiTheme="minorHAnsi" w:cs="Arial"/>
                <w:i/>
                <w:color w:val="000000"/>
                <w:lang w:eastAsia="de-DE"/>
              </w:rPr>
            </w:pPr>
            <w:r w:rsidRPr="00756EFA">
              <w:rPr>
                <w:rFonts w:asciiTheme="minorHAnsi" w:hAnsiTheme="minorHAnsi" w:cs="Arial"/>
                <w:i/>
                <w:color w:val="000000"/>
                <w:lang w:eastAsia="de-DE"/>
              </w:rPr>
              <w:t>Produktion und Konsum unter Wirtschaf</w:t>
            </w:r>
            <w:r>
              <w:rPr>
                <w:rFonts w:asciiTheme="minorHAnsi" w:hAnsiTheme="minorHAnsi" w:cs="Arial"/>
                <w:i/>
                <w:color w:val="000000"/>
                <w:lang w:eastAsia="de-DE"/>
              </w:rPr>
              <w:t>tlichkeits- und Nachhaltigkeits</w:t>
            </w:r>
            <w:r w:rsidRPr="00756EFA">
              <w:rPr>
                <w:rFonts w:asciiTheme="minorHAnsi" w:hAnsiTheme="minorHAnsi" w:cs="Arial"/>
                <w:i/>
                <w:color w:val="000000"/>
                <w:lang w:eastAsia="de-DE"/>
              </w:rPr>
              <w:t xml:space="preserve">aspekten </w:t>
            </w:r>
          </w:p>
          <w:p w:rsidR="00144BD6" w:rsidRPr="00AA3ECA" w:rsidRDefault="00144BD6" w:rsidP="00801DCA">
            <w:pPr>
              <w:spacing w:after="0" w:line="240" w:lineRule="auto"/>
            </w:pPr>
          </w:p>
        </w:tc>
        <w:tc>
          <w:tcPr>
            <w:tcW w:w="4972" w:type="dxa"/>
            <w:gridSpan w:val="2"/>
            <w:vMerge w:val="restart"/>
          </w:tcPr>
          <w:p w:rsidR="00144BD6" w:rsidRDefault="00144BD6" w:rsidP="001404CA">
            <w:pPr>
              <w:spacing w:after="0"/>
            </w:pPr>
            <w:r w:rsidRPr="00901C44">
              <w:rPr>
                <w:color w:val="000000"/>
              </w:rPr>
              <w:t xml:space="preserve">Die </w:t>
            </w:r>
            <w:proofErr w:type="spellStart"/>
            <w:r w:rsidRPr="00901C44">
              <w:rPr>
                <w:color w:val="000000"/>
              </w:rPr>
              <w:t>SuS</w:t>
            </w:r>
            <w:proofErr w:type="spellEnd"/>
            <w:r w:rsidRPr="00901C44">
              <w:rPr>
                <w:color w:val="000000"/>
              </w:rPr>
              <w:t>…</w:t>
            </w:r>
          </w:p>
          <w:p w:rsidR="00144BD6" w:rsidRPr="00801DCA" w:rsidRDefault="00144BD6" w:rsidP="00801DCA">
            <w:pPr>
              <w:pStyle w:val="Listenabsatz"/>
              <w:numPr>
                <w:ilvl w:val="0"/>
                <w:numId w:val="44"/>
              </w:numPr>
              <w:autoSpaceDE w:val="0"/>
              <w:autoSpaceDN w:val="0"/>
              <w:adjustRightInd w:val="0"/>
              <w:spacing w:after="0" w:line="240" w:lineRule="auto"/>
              <w:rPr>
                <w:rFonts w:asciiTheme="minorHAnsi" w:hAnsiTheme="minorHAnsi" w:cs="Arial"/>
                <w:color w:val="000000"/>
                <w:sz w:val="23"/>
                <w:szCs w:val="23"/>
                <w:lang w:eastAsia="de-DE"/>
              </w:rPr>
            </w:pPr>
            <w:r w:rsidRPr="00801DCA">
              <w:rPr>
                <w:rFonts w:asciiTheme="minorHAnsi" w:hAnsiTheme="minorHAnsi" w:cs="Arial"/>
                <w:i/>
                <w:color w:val="000000"/>
                <w:lang w:eastAsia="de-DE"/>
              </w:rPr>
              <w:t>beschreiben ökonomische, soziale und ökologische Auswirkungen des Kaufs und der Entsorgung ausgew</w:t>
            </w:r>
            <w:r>
              <w:rPr>
                <w:rFonts w:asciiTheme="minorHAnsi" w:hAnsiTheme="minorHAnsi" w:cs="Arial"/>
                <w:i/>
                <w:color w:val="000000"/>
                <w:lang w:eastAsia="de-DE"/>
              </w:rPr>
              <w:t>ählter Konsumgüter (u.a. Lebens</w:t>
            </w:r>
            <w:r w:rsidRPr="00801DCA">
              <w:rPr>
                <w:rFonts w:asciiTheme="minorHAnsi" w:hAnsiTheme="minorHAnsi" w:cs="Arial"/>
                <w:i/>
                <w:color w:val="000000"/>
                <w:lang w:eastAsia="de-DE"/>
              </w:rPr>
              <w:t>mittel, Elektronikartikel, Textilien) im privaten Haushalt</w:t>
            </w:r>
            <w:r w:rsidRPr="00801DCA">
              <w:rPr>
                <w:rFonts w:asciiTheme="minorHAnsi" w:hAnsiTheme="minorHAnsi" w:cs="Arial"/>
                <w:color w:val="000000"/>
                <w:sz w:val="23"/>
                <w:szCs w:val="23"/>
                <w:lang w:eastAsia="de-DE"/>
              </w:rPr>
              <w:t xml:space="preserve">, </w:t>
            </w:r>
          </w:p>
          <w:p w:rsidR="00144BD6" w:rsidRDefault="00144BD6" w:rsidP="001404CA">
            <w:pPr>
              <w:spacing w:after="0"/>
            </w:pPr>
          </w:p>
          <w:p w:rsidR="00144BD6" w:rsidRDefault="00144BD6" w:rsidP="001404CA">
            <w:pPr>
              <w:spacing w:after="0"/>
            </w:pPr>
            <w:r>
              <w:t>SK 1, 2, 3, 4, 5, MK 1, 2, 3, 4, 5, 6, 7, 8, 9, 11, 12, UK 1, 2, 3, 4, 5, 6, HK 1, 2, 4</w:t>
            </w:r>
          </w:p>
        </w:tc>
      </w:tr>
      <w:tr w:rsidR="00144BD6" w:rsidRPr="00AA3ECA" w:rsidTr="00144BD6">
        <w:trPr>
          <w:trHeight w:val="78"/>
        </w:trPr>
        <w:tc>
          <w:tcPr>
            <w:tcW w:w="1245" w:type="dxa"/>
            <w:vMerge/>
          </w:tcPr>
          <w:p w:rsidR="00144BD6" w:rsidRPr="00AA3ECA" w:rsidRDefault="00144BD6" w:rsidP="006B2186">
            <w:pPr>
              <w:spacing w:after="0" w:line="240" w:lineRule="auto"/>
            </w:pPr>
          </w:p>
        </w:tc>
        <w:tc>
          <w:tcPr>
            <w:tcW w:w="1563" w:type="dxa"/>
            <w:gridSpan w:val="2"/>
          </w:tcPr>
          <w:p w:rsidR="00144BD6" w:rsidRDefault="00144BD6" w:rsidP="0022289C">
            <w:pPr>
              <w:spacing w:after="0" w:line="240" w:lineRule="auto"/>
            </w:pPr>
            <w:r w:rsidRPr="00AA3ECA">
              <w:t>Praxis</w:t>
            </w:r>
            <w:r>
              <w:t xml:space="preserve"> 9</w:t>
            </w:r>
            <w:r w:rsidRPr="00AA3ECA">
              <w:t>/</w:t>
            </w:r>
            <w:r>
              <w:t>10</w:t>
            </w:r>
            <w:r w:rsidRPr="00AA3ECA">
              <w:t xml:space="preserve"> </w:t>
            </w:r>
          </w:p>
          <w:p w:rsidR="00144BD6" w:rsidRPr="00AA3ECA" w:rsidRDefault="00144BD6" w:rsidP="0022289C">
            <w:pPr>
              <w:spacing w:after="0" w:line="240" w:lineRule="auto"/>
            </w:pPr>
            <w:r w:rsidRPr="00AA3ECA">
              <w:t xml:space="preserve">S. </w:t>
            </w:r>
            <w:r>
              <w:t>160-152</w:t>
            </w:r>
          </w:p>
        </w:tc>
        <w:tc>
          <w:tcPr>
            <w:tcW w:w="2273" w:type="dxa"/>
            <w:gridSpan w:val="2"/>
          </w:tcPr>
          <w:p w:rsidR="00144BD6" w:rsidRDefault="00144BD6" w:rsidP="00144BD6">
            <w:pPr>
              <w:spacing w:after="0" w:line="240" w:lineRule="auto"/>
            </w:pPr>
            <w:r>
              <w:t>Umweltschutz als Staatsaufgabe</w:t>
            </w: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Default="00144BD6" w:rsidP="00144BD6">
            <w:pPr>
              <w:spacing w:after="0" w:line="240" w:lineRule="auto"/>
            </w:pPr>
          </w:p>
          <w:p w:rsidR="00144BD6" w:rsidRPr="00AA3ECA" w:rsidRDefault="00144BD6" w:rsidP="00144BD6">
            <w:pPr>
              <w:spacing w:after="0" w:line="240" w:lineRule="auto"/>
            </w:pPr>
          </w:p>
        </w:tc>
        <w:tc>
          <w:tcPr>
            <w:tcW w:w="2273" w:type="dxa"/>
            <w:gridSpan w:val="2"/>
            <w:vMerge/>
          </w:tcPr>
          <w:p w:rsidR="00144BD6" w:rsidRPr="00AA3ECA" w:rsidRDefault="00144BD6" w:rsidP="00AA3ECA">
            <w:pPr>
              <w:spacing w:after="0" w:line="240" w:lineRule="auto"/>
            </w:pPr>
          </w:p>
        </w:tc>
        <w:tc>
          <w:tcPr>
            <w:tcW w:w="3267" w:type="dxa"/>
            <w:vMerge/>
          </w:tcPr>
          <w:p w:rsidR="00144BD6" w:rsidRPr="00AA3ECA" w:rsidRDefault="00144BD6" w:rsidP="00AA3ECA">
            <w:pPr>
              <w:spacing w:after="0" w:line="240" w:lineRule="auto"/>
            </w:pPr>
          </w:p>
        </w:tc>
        <w:tc>
          <w:tcPr>
            <w:tcW w:w="4972" w:type="dxa"/>
            <w:gridSpan w:val="2"/>
            <w:vMerge/>
          </w:tcPr>
          <w:p w:rsidR="00144BD6" w:rsidRDefault="00144BD6" w:rsidP="001404CA">
            <w:pPr>
              <w:spacing w:after="0"/>
            </w:pPr>
          </w:p>
        </w:tc>
      </w:tr>
    </w:tbl>
    <w:p w:rsidR="004C1320" w:rsidRDefault="004C1320" w:rsidP="00A8189A">
      <w:pPr>
        <w:rPr>
          <w:b/>
          <w:bCs/>
        </w:rPr>
      </w:pPr>
    </w:p>
    <w:p w:rsidR="00957DEE" w:rsidRDefault="00957DEE" w:rsidP="00957DEE">
      <w:pPr>
        <w:pStyle w:val="Listenabsatz"/>
        <w:numPr>
          <w:ilvl w:val="0"/>
          <w:numId w:val="1"/>
        </w:numPr>
        <w:rPr>
          <w:b/>
          <w:bCs/>
        </w:rPr>
      </w:pPr>
      <w:r>
        <w:rPr>
          <w:b/>
          <w:bCs/>
        </w:rPr>
        <w:t>Leistungsbewertung</w:t>
      </w:r>
    </w:p>
    <w:p w:rsidR="00957DEE" w:rsidRDefault="00957DEE" w:rsidP="00957DEE">
      <w:pPr>
        <w:rPr>
          <w:b/>
          <w:bCs/>
        </w:rPr>
      </w:pPr>
      <w:r>
        <w:t xml:space="preserve">Generell setzt sich die Leistungsbewertung aus </w:t>
      </w:r>
      <w:r w:rsidRPr="00F130B0">
        <w:rPr>
          <w:b/>
          <w:bCs/>
        </w:rPr>
        <w:t>mündlichen</w:t>
      </w:r>
      <w:r w:rsidRPr="00F130B0">
        <w:rPr>
          <w:b/>
          <w:bCs/>
          <w:color w:val="000000"/>
        </w:rPr>
        <w:t xml:space="preserve"> Beiträgen</w:t>
      </w:r>
      <w:r w:rsidRPr="00F130B0">
        <w:rPr>
          <w:color w:val="000000"/>
        </w:rPr>
        <w:t xml:space="preserve"> zum Unterricht (</w:t>
      </w:r>
      <w:r>
        <w:rPr>
          <w:color w:val="000000"/>
        </w:rPr>
        <w:t>z.B. Beiträge zum Unterrichtsge</w:t>
      </w:r>
      <w:r w:rsidRPr="00F130B0">
        <w:rPr>
          <w:color w:val="000000"/>
        </w:rPr>
        <w:t xml:space="preserve">spräch, Beiträge zu Diskussionen und Streitgesprächen, Moderation von Gesprächen, Kurzreferate), </w:t>
      </w:r>
      <w:r w:rsidRPr="00F130B0">
        <w:rPr>
          <w:b/>
          <w:bCs/>
          <w:color w:val="000000"/>
        </w:rPr>
        <w:t>schriftlichen Beiträgen</w:t>
      </w:r>
      <w:r w:rsidRPr="00F130B0">
        <w:rPr>
          <w:color w:val="000000"/>
        </w:rPr>
        <w:t xml:space="preserve"> zum Unterricht (z</w:t>
      </w:r>
      <w:r>
        <w:rPr>
          <w:color w:val="000000"/>
        </w:rPr>
        <w:t>.B. Protokolle, Materialsammlun</w:t>
      </w:r>
      <w:r w:rsidRPr="00F130B0">
        <w:rPr>
          <w:color w:val="000000"/>
        </w:rPr>
        <w:t xml:space="preserve">gen, Hefte/Mappen, Portfolios, Lerntagebücher), </w:t>
      </w:r>
      <w:r w:rsidRPr="00F130B0">
        <w:rPr>
          <w:b/>
          <w:bCs/>
          <w:color w:val="000000"/>
        </w:rPr>
        <w:t>praktischen Beiträgen</w:t>
      </w:r>
      <w:r>
        <w:rPr>
          <w:color w:val="000000"/>
        </w:rPr>
        <w:t xml:space="preserve"> zum Unterricht (z.B. Werkstücke)und </w:t>
      </w:r>
      <w:r w:rsidRPr="00F130B0">
        <w:rPr>
          <w:b/>
          <w:bCs/>
          <w:color w:val="000000"/>
        </w:rPr>
        <w:t>Beiträge</w:t>
      </w:r>
      <w:r>
        <w:rPr>
          <w:b/>
          <w:bCs/>
          <w:color w:val="000000"/>
        </w:rPr>
        <w:t>n</w:t>
      </w:r>
      <w:r w:rsidRPr="00F130B0">
        <w:rPr>
          <w:color w:val="000000"/>
        </w:rPr>
        <w:t xml:space="preserve"> im Rahmen eigenverantwortlichen, schüleraktiven sowie ggf. </w:t>
      </w:r>
      <w:r w:rsidRPr="00F130B0">
        <w:rPr>
          <w:b/>
          <w:bCs/>
          <w:color w:val="000000"/>
        </w:rPr>
        <w:t>praktischen Handelns</w:t>
      </w:r>
      <w:r w:rsidRPr="00F130B0">
        <w:rPr>
          <w:color w:val="000000"/>
        </w:rPr>
        <w:t xml:space="preserve"> (z.B. Rollenspi</w:t>
      </w:r>
      <w:r>
        <w:rPr>
          <w:color w:val="000000"/>
        </w:rPr>
        <w:t>el, Befragung, Erkundung, Plaka</w:t>
      </w:r>
      <w:r w:rsidRPr="00F130B0">
        <w:rPr>
          <w:color w:val="000000"/>
        </w:rPr>
        <w:t>te, Flugblätter, Präsentationen)</w:t>
      </w:r>
      <w:r>
        <w:rPr>
          <w:color w:val="000000"/>
        </w:rPr>
        <w:t xml:space="preserve"> zusammen</w:t>
      </w:r>
      <w:r w:rsidRPr="00F130B0">
        <w:rPr>
          <w:color w:val="000000"/>
        </w:rPr>
        <w:t>.</w:t>
      </w:r>
      <w:r>
        <w:rPr>
          <w:rStyle w:val="Funotenzeichen"/>
          <w:color w:val="000000"/>
        </w:rPr>
        <w:footnoteReference w:customMarkFollows="1" w:id="6"/>
        <w:t>8</w:t>
      </w:r>
    </w:p>
    <w:p w:rsidR="00957DEE" w:rsidRPr="00957DEE" w:rsidRDefault="00957DEE" w:rsidP="00957DEE">
      <w:pPr>
        <w:rPr>
          <w:b/>
          <w:bCs/>
        </w:rPr>
      </w:pPr>
    </w:p>
    <w:sectPr w:rsidR="00957DEE" w:rsidRPr="00957DEE" w:rsidSect="0017043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C91" w:rsidRDefault="00DE7C91" w:rsidP="008F37C5">
      <w:pPr>
        <w:spacing w:after="0" w:line="240" w:lineRule="auto"/>
      </w:pPr>
      <w:r>
        <w:separator/>
      </w:r>
    </w:p>
  </w:endnote>
  <w:endnote w:type="continuationSeparator" w:id="0">
    <w:p w:rsidR="00DE7C91" w:rsidRDefault="00DE7C91" w:rsidP="008F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C91" w:rsidRDefault="00DE7C91" w:rsidP="008F37C5">
      <w:pPr>
        <w:spacing w:after="0" w:line="240" w:lineRule="auto"/>
      </w:pPr>
      <w:r>
        <w:separator/>
      </w:r>
    </w:p>
  </w:footnote>
  <w:footnote w:type="continuationSeparator" w:id="0">
    <w:p w:rsidR="00DE7C91" w:rsidRDefault="00DE7C91" w:rsidP="008F37C5">
      <w:pPr>
        <w:spacing w:after="0" w:line="240" w:lineRule="auto"/>
      </w:pPr>
      <w:r>
        <w:continuationSeparator/>
      </w:r>
    </w:p>
  </w:footnote>
  <w:footnote w:id="1">
    <w:p w:rsidR="00DE7C91" w:rsidRDefault="00DE7C91" w:rsidP="008F37C5">
      <w:pPr>
        <w:pStyle w:val="Funotentext"/>
      </w:pPr>
      <w:r>
        <w:rPr>
          <w:rStyle w:val="Funotenzeichen"/>
        </w:rPr>
        <w:footnoteRef/>
      </w:r>
      <w:r>
        <w:t xml:space="preserve"> Vgl. </w:t>
      </w:r>
      <w:r w:rsidRPr="00574FFC">
        <w:t>KLP_HS_Arbeitslehre_Endfassung-2</w:t>
      </w:r>
      <w:r>
        <w:t>, S. 16f</w:t>
      </w:r>
    </w:p>
    <w:p w:rsidR="00DE7C91" w:rsidRDefault="00DE7C91" w:rsidP="008F37C5">
      <w:pPr>
        <w:pStyle w:val="Funotentext"/>
      </w:pPr>
      <w:r>
        <w:rPr>
          <w:rStyle w:val="Funotenzeichen"/>
        </w:rPr>
        <w:t>2</w:t>
      </w:r>
      <w:r>
        <w:t xml:space="preserve"> Vgl. </w:t>
      </w:r>
      <w:r w:rsidRPr="00574FFC">
        <w:t>KLP_HS_Arbeitslehre_Endfassung-2</w:t>
      </w:r>
      <w:r>
        <w:t>, S. 17f</w:t>
      </w:r>
    </w:p>
  </w:footnote>
  <w:footnote w:id="2">
    <w:p w:rsidR="00DE7C91" w:rsidRDefault="00DE7C91" w:rsidP="00AE1F70">
      <w:pPr>
        <w:pStyle w:val="Funotentext"/>
      </w:pPr>
    </w:p>
  </w:footnote>
  <w:footnote w:id="3">
    <w:p w:rsidR="00DE7C91" w:rsidRDefault="00DE7C91" w:rsidP="00AE1F70">
      <w:pPr>
        <w:pStyle w:val="Funotentext"/>
      </w:pPr>
      <w:r>
        <w:rPr>
          <w:rStyle w:val="Funotenzeichen"/>
        </w:rPr>
        <w:t>3</w:t>
      </w:r>
      <w:r>
        <w:t xml:space="preserve"> Vgl. </w:t>
      </w:r>
      <w:r w:rsidRPr="00574FFC">
        <w:t>KLP_HS_Arbeitslehre_Endfassung-2</w:t>
      </w:r>
      <w:r>
        <w:t>, S. 42</w:t>
      </w:r>
    </w:p>
  </w:footnote>
  <w:footnote w:id="4">
    <w:p w:rsidR="00DE7C91" w:rsidRDefault="00DE7C91">
      <w:pPr>
        <w:pStyle w:val="Funotentext"/>
      </w:pPr>
      <w:r>
        <w:rPr>
          <w:rStyle w:val="Funotenzeichen"/>
        </w:rPr>
        <w:t>4</w:t>
      </w:r>
      <w:r>
        <w:t xml:space="preserve"> Vgl. </w:t>
      </w:r>
      <w:r w:rsidRPr="00574FFC">
        <w:t>KLP_HS_Arbeitslehre_Endfassung-2</w:t>
      </w:r>
      <w:r>
        <w:t>, S. 18-20</w:t>
      </w:r>
    </w:p>
  </w:footnote>
  <w:footnote w:id="5">
    <w:p w:rsidR="00DE7C91" w:rsidRDefault="00DE7C91">
      <w:pPr>
        <w:pStyle w:val="Funotentext"/>
      </w:pPr>
      <w:r>
        <w:rPr>
          <w:rStyle w:val="Funotenzeichen"/>
        </w:rPr>
        <w:t>5</w:t>
      </w:r>
      <w:r>
        <w:t xml:space="preserve"> Vgl. </w:t>
      </w:r>
      <w:r w:rsidRPr="00574FFC">
        <w:t>KLP_HS_Arbeitslehre_Endfassung-2</w:t>
      </w:r>
      <w:r>
        <w:t>, S. 20-22</w:t>
      </w:r>
    </w:p>
  </w:footnote>
  <w:footnote w:id="6">
    <w:p w:rsidR="00DE7C91" w:rsidRDefault="00DE7C91" w:rsidP="00957DEE">
      <w:pPr>
        <w:pStyle w:val="Funotentext"/>
      </w:pPr>
      <w:r>
        <w:rPr>
          <w:rStyle w:val="Funotenzeichen"/>
        </w:rPr>
        <w:t>8</w:t>
      </w:r>
      <w:r>
        <w:t xml:space="preserve"> vgl</w:t>
      </w:r>
      <w:proofErr w:type="gramStart"/>
      <w:r>
        <w:t>..</w:t>
      </w:r>
      <w:proofErr w:type="gramEnd"/>
      <w:r>
        <w:t xml:space="preserve"> </w:t>
      </w:r>
      <w:r w:rsidRPr="00574FFC">
        <w:t>KLP_HS_Arbeitslehre_Endfassung-2</w:t>
      </w:r>
      <w:r>
        <w:t>, S. 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2B56"/>
    <w:multiLevelType w:val="hybridMultilevel"/>
    <w:tmpl w:val="88827444"/>
    <w:lvl w:ilvl="0" w:tplc="B8EA91D4">
      <w:start w:val="1"/>
      <w:numFmt w:val="bullet"/>
      <w:suff w:val="space"/>
      <w:lvlText w:val=""/>
      <w:lvlJc w:val="left"/>
      <w:pPr>
        <w:ind w:left="170" w:hanging="17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nsid w:val="05A715EA"/>
    <w:multiLevelType w:val="hybridMultilevel"/>
    <w:tmpl w:val="5EC29F90"/>
    <w:lvl w:ilvl="0" w:tplc="39A83602">
      <w:start w:val="19"/>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61759DA"/>
    <w:multiLevelType w:val="hybridMultilevel"/>
    <w:tmpl w:val="94BC74C0"/>
    <w:lvl w:ilvl="0" w:tplc="C7302B7C">
      <w:start w:val="1"/>
      <w:numFmt w:val="bullet"/>
      <w:suff w:val="space"/>
      <w:lvlText w:val=""/>
      <w:lvlJc w:val="left"/>
      <w:pPr>
        <w:ind w:left="170" w:hanging="17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85D09C8"/>
    <w:multiLevelType w:val="multilevel"/>
    <w:tmpl w:val="7DFEFB4C"/>
    <w:lvl w:ilvl="0">
      <w:start w:val="1"/>
      <w:numFmt w:val="bullet"/>
      <w:lvlText w:val=""/>
      <w:lvlJc w:val="left"/>
      <w:pPr>
        <w:tabs>
          <w:tab w:val="num" w:pos="708"/>
        </w:tabs>
        <w:ind w:left="708" w:hanging="651"/>
      </w:pPr>
      <w:rPr>
        <w:rFonts w:ascii="Symbol" w:hAnsi="Symbol" w:cs="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0982666B"/>
    <w:multiLevelType w:val="hybridMultilevel"/>
    <w:tmpl w:val="B008C9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9967AEC"/>
    <w:multiLevelType w:val="hybridMultilevel"/>
    <w:tmpl w:val="208AA7A2"/>
    <w:lvl w:ilvl="0" w:tplc="4FACDDFC">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EF456AF"/>
    <w:multiLevelType w:val="multilevel"/>
    <w:tmpl w:val="C686ADCC"/>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10ED769F"/>
    <w:multiLevelType w:val="hybridMultilevel"/>
    <w:tmpl w:val="4A5AD6E2"/>
    <w:lvl w:ilvl="0" w:tplc="B91E4228">
      <w:start w:val="1"/>
      <w:numFmt w:val="bullet"/>
      <w:suff w:val="space"/>
      <w:lvlText w:val=""/>
      <w:lvlJc w:val="left"/>
      <w:pPr>
        <w:ind w:left="170" w:hanging="170"/>
      </w:pPr>
      <w:rPr>
        <w:rFonts w:ascii="Symbol" w:hAnsi="Symbol" w:cs="Symbol" w:hint="default"/>
      </w:rPr>
    </w:lvl>
    <w:lvl w:ilvl="1" w:tplc="D7D48436">
      <w:numFmt w:val="bullet"/>
      <w:lvlText w:val=""/>
      <w:lvlJc w:val="left"/>
      <w:pPr>
        <w:tabs>
          <w:tab w:val="num" w:pos="1307"/>
        </w:tabs>
        <w:ind w:left="1307" w:hanging="227"/>
      </w:pPr>
      <w:rPr>
        <w:rFonts w:ascii="Symbol" w:hAnsi="Symbol" w:cs="Symbol" w:hint="default"/>
        <w:sz w:val="24"/>
        <w:szCs w:val="24"/>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8">
    <w:nsid w:val="17C9275E"/>
    <w:multiLevelType w:val="hybridMultilevel"/>
    <w:tmpl w:val="CFC2BD1C"/>
    <w:lvl w:ilvl="0" w:tplc="8FA635FE">
      <w:start w:val="1"/>
      <w:numFmt w:val="bullet"/>
      <w:suff w:val="space"/>
      <w:lvlText w:val=""/>
      <w:lvlJc w:val="left"/>
      <w:pPr>
        <w:ind w:left="170" w:hanging="17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7DE652E"/>
    <w:multiLevelType w:val="multilevel"/>
    <w:tmpl w:val="4A5AD6E2"/>
    <w:lvl w:ilvl="0">
      <w:start w:val="1"/>
      <w:numFmt w:val="bullet"/>
      <w:suff w:val="space"/>
      <w:lvlText w:val=""/>
      <w:lvlJc w:val="left"/>
      <w:pPr>
        <w:ind w:left="170" w:hanging="170"/>
      </w:pPr>
      <w:rPr>
        <w:rFonts w:ascii="Symbol" w:hAnsi="Symbol" w:cs="Symbol" w:hint="default"/>
      </w:rPr>
    </w:lvl>
    <w:lvl w:ilvl="1">
      <w:numFmt w:val="bullet"/>
      <w:lvlText w:val=""/>
      <w:lvlJc w:val="left"/>
      <w:pPr>
        <w:tabs>
          <w:tab w:val="num" w:pos="1307"/>
        </w:tabs>
        <w:ind w:left="1307" w:hanging="227"/>
      </w:pPr>
      <w:rPr>
        <w:rFonts w:ascii="Symbol" w:hAnsi="Symbol" w:cs="Symbol" w:hint="default"/>
        <w:sz w:val="24"/>
        <w:szCs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A486747"/>
    <w:multiLevelType w:val="hybridMultilevel"/>
    <w:tmpl w:val="39C47206"/>
    <w:lvl w:ilvl="0" w:tplc="53FEAE1E">
      <w:start w:val="1"/>
      <w:numFmt w:val="bullet"/>
      <w:suff w:val="space"/>
      <w:lvlText w:val=""/>
      <w:lvlJc w:val="left"/>
      <w:pPr>
        <w:ind w:left="170" w:hanging="17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1">
    <w:nsid w:val="1D26786D"/>
    <w:multiLevelType w:val="hybridMultilevel"/>
    <w:tmpl w:val="60EC9C7A"/>
    <w:lvl w:ilvl="0" w:tplc="D7D48436">
      <w:numFmt w:val="bullet"/>
      <w:lvlText w:val=""/>
      <w:lvlJc w:val="left"/>
      <w:pPr>
        <w:tabs>
          <w:tab w:val="num" w:pos="284"/>
        </w:tabs>
        <w:ind w:left="284" w:hanging="227"/>
      </w:pPr>
      <w:rPr>
        <w:rFonts w:ascii="Symbol" w:hAnsi="Symbol" w:cs="Symbol" w:hint="default"/>
        <w:sz w:val="24"/>
        <w:szCs w:val="24"/>
      </w:rPr>
    </w:lvl>
    <w:lvl w:ilvl="1" w:tplc="247870AC">
      <w:numFmt w:val="bullet"/>
      <w:lvlText w:val=""/>
      <w:lvlJc w:val="left"/>
      <w:pPr>
        <w:tabs>
          <w:tab w:val="num" w:pos="284"/>
        </w:tabs>
        <w:ind w:left="284" w:hanging="227"/>
      </w:pPr>
      <w:rPr>
        <w:rFonts w:ascii="Symbol" w:hAnsi="Symbol" w:cs="Symbol" w:hint="default"/>
        <w:sz w:val="24"/>
        <w:szCs w:val="24"/>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1DAA4547"/>
    <w:multiLevelType w:val="hybridMultilevel"/>
    <w:tmpl w:val="C1FA1692"/>
    <w:lvl w:ilvl="0" w:tplc="D66C7CDE">
      <w:numFmt w:val="bullet"/>
      <w:suff w:val="nothing"/>
      <w:lvlText w:val="-"/>
      <w:lvlJc w:val="left"/>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3">
    <w:nsid w:val="2C2721EA"/>
    <w:multiLevelType w:val="hybridMultilevel"/>
    <w:tmpl w:val="62C472E4"/>
    <w:lvl w:ilvl="0" w:tplc="D3DC359E">
      <w:numFmt w:val="bullet"/>
      <w:suff w:val="space"/>
      <w:lvlText w:val=""/>
      <w:lvlJc w:val="left"/>
      <w:pPr>
        <w:ind w:left="170" w:hanging="170"/>
      </w:pPr>
      <w:rPr>
        <w:rFonts w:ascii="Symbol" w:hAnsi="Symbol" w:cs="Symbol"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F3C53C5"/>
    <w:multiLevelType w:val="hybridMultilevel"/>
    <w:tmpl w:val="C520DD34"/>
    <w:lvl w:ilvl="0" w:tplc="05281CCA">
      <w:start w:val="1"/>
      <w:numFmt w:val="bullet"/>
      <w:suff w:val="space"/>
      <w:lvlText w:val=""/>
      <w:lvlJc w:val="left"/>
      <w:pPr>
        <w:ind w:left="170" w:hanging="170"/>
      </w:pPr>
      <w:rPr>
        <w:rFonts w:ascii="Symbol" w:hAnsi="Symbol" w:cs="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5">
    <w:nsid w:val="2F6A2DD8"/>
    <w:multiLevelType w:val="hybridMultilevel"/>
    <w:tmpl w:val="D86E8D64"/>
    <w:lvl w:ilvl="0" w:tplc="23E67408">
      <w:start w:val="1"/>
      <w:numFmt w:val="bullet"/>
      <w:lvlText w:val=""/>
      <w:lvlJc w:val="left"/>
      <w:pPr>
        <w:tabs>
          <w:tab w:val="num" w:pos="708"/>
        </w:tabs>
        <w:ind w:left="708" w:hanging="360"/>
      </w:pPr>
      <w:rPr>
        <w:rFonts w:ascii="Symbol" w:hAnsi="Symbol" w:cs="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320C434B"/>
    <w:multiLevelType w:val="hybridMultilevel"/>
    <w:tmpl w:val="C064451A"/>
    <w:lvl w:ilvl="0" w:tplc="D8A6D086">
      <w:start w:val="1"/>
      <w:numFmt w:val="bullet"/>
      <w:suff w:val="space"/>
      <w:lvlText w:val=""/>
      <w:lvlJc w:val="left"/>
      <w:pPr>
        <w:ind w:left="170" w:hanging="17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7">
    <w:nsid w:val="36C565A4"/>
    <w:multiLevelType w:val="hybridMultilevel"/>
    <w:tmpl w:val="1D549340"/>
    <w:lvl w:ilvl="0" w:tplc="47B4529E">
      <w:start w:val="80"/>
      <w:numFmt w:val="bullet"/>
      <w:lvlText w:val="-"/>
      <w:lvlJc w:val="left"/>
      <w:pPr>
        <w:tabs>
          <w:tab w:val="num" w:pos="567"/>
        </w:tabs>
        <w:ind w:left="567" w:hanging="397"/>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37AB6215"/>
    <w:multiLevelType w:val="hybridMultilevel"/>
    <w:tmpl w:val="0F2A1E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8152D6A"/>
    <w:multiLevelType w:val="hybridMultilevel"/>
    <w:tmpl w:val="04BE6F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A74269A"/>
    <w:multiLevelType w:val="multilevel"/>
    <w:tmpl w:val="DF3808BC"/>
    <w:lvl w:ilvl="0">
      <w:numFmt w:val="bullet"/>
      <w:lvlText w:val="-"/>
      <w:lvlJc w:val="left"/>
      <w:pPr>
        <w:tabs>
          <w:tab w:val="num" w:pos="720"/>
        </w:tabs>
        <w:ind w:left="720" w:hanging="360"/>
      </w:pPr>
      <w:rPr>
        <w:rFonts w:ascii="Arial" w:eastAsia="Times New Roman" w:hAnsi="Arial" w:hint="default"/>
      </w:rPr>
    </w:lvl>
    <w:lvl w:ilvl="1">
      <w:numFmt w:val="bullet"/>
      <w:lvlText w:val=""/>
      <w:lvlJc w:val="left"/>
      <w:pPr>
        <w:tabs>
          <w:tab w:val="num" w:pos="284"/>
        </w:tabs>
        <w:ind w:left="284" w:hanging="227"/>
      </w:pPr>
      <w:rPr>
        <w:rFonts w:ascii="Symbol" w:hAnsi="Symbol" w:cs="Symbol" w:hint="default"/>
        <w:sz w:val="24"/>
        <w:szCs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nsid w:val="3C012FBE"/>
    <w:multiLevelType w:val="hybridMultilevel"/>
    <w:tmpl w:val="7DFEFB4C"/>
    <w:lvl w:ilvl="0" w:tplc="4EBCE2C8">
      <w:start w:val="1"/>
      <w:numFmt w:val="bullet"/>
      <w:lvlText w:val=""/>
      <w:lvlJc w:val="left"/>
      <w:pPr>
        <w:tabs>
          <w:tab w:val="num" w:pos="708"/>
        </w:tabs>
        <w:ind w:left="708" w:hanging="651"/>
      </w:pPr>
      <w:rPr>
        <w:rFonts w:ascii="Symbol" w:hAnsi="Symbol" w:cs="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22">
    <w:nsid w:val="3F7A68F1"/>
    <w:multiLevelType w:val="hybridMultilevel"/>
    <w:tmpl w:val="E556D1E6"/>
    <w:lvl w:ilvl="0" w:tplc="29C25ACE">
      <w:start w:val="1"/>
      <w:numFmt w:val="bullet"/>
      <w:suff w:val="space"/>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0220C03"/>
    <w:multiLevelType w:val="hybridMultilevel"/>
    <w:tmpl w:val="EB965C4A"/>
    <w:lvl w:ilvl="0" w:tplc="3AEA97B8">
      <w:start w:val="1"/>
      <w:numFmt w:val="bullet"/>
      <w:suff w:val="space"/>
      <w:lvlText w:val=""/>
      <w:lvlJc w:val="left"/>
      <w:pPr>
        <w:ind w:left="170" w:hanging="17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4704CFB"/>
    <w:multiLevelType w:val="hybridMultilevel"/>
    <w:tmpl w:val="D7D21E46"/>
    <w:lvl w:ilvl="0" w:tplc="5DC24F6A">
      <w:numFmt w:val="bullet"/>
      <w:lvlText w:val=""/>
      <w:lvlJc w:val="left"/>
      <w:pPr>
        <w:tabs>
          <w:tab w:val="num" w:pos="284"/>
        </w:tabs>
        <w:ind w:left="284" w:hanging="227"/>
      </w:pPr>
      <w:rPr>
        <w:rFonts w:ascii="Symbol" w:hAnsi="Symbol" w:cs="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25">
    <w:nsid w:val="44D15B0F"/>
    <w:multiLevelType w:val="hybridMultilevel"/>
    <w:tmpl w:val="2AB236D6"/>
    <w:lvl w:ilvl="0" w:tplc="5DC24F6A">
      <w:numFmt w:val="bullet"/>
      <w:lvlText w:val=""/>
      <w:lvlJc w:val="left"/>
      <w:pPr>
        <w:tabs>
          <w:tab w:val="num" w:pos="284"/>
        </w:tabs>
        <w:ind w:left="284" w:hanging="227"/>
      </w:pPr>
      <w:rPr>
        <w:rFonts w:ascii="Symbol" w:hAnsi="Symbol" w:cs="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26">
    <w:nsid w:val="470971A4"/>
    <w:multiLevelType w:val="multilevel"/>
    <w:tmpl w:val="1D549340"/>
    <w:lvl w:ilvl="0">
      <w:start w:val="80"/>
      <w:numFmt w:val="bullet"/>
      <w:lvlText w:val="-"/>
      <w:lvlJc w:val="left"/>
      <w:pPr>
        <w:tabs>
          <w:tab w:val="num" w:pos="567"/>
        </w:tabs>
        <w:ind w:left="567" w:hanging="39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nsid w:val="4A350F6B"/>
    <w:multiLevelType w:val="hybridMultilevel"/>
    <w:tmpl w:val="6C08EE00"/>
    <w:lvl w:ilvl="0" w:tplc="B8BEFD6E">
      <w:start w:val="1"/>
      <w:numFmt w:val="bullet"/>
      <w:lvlText w:val=""/>
      <w:lvlJc w:val="left"/>
      <w:pPr>
        <w:tabs>
          <w:tab w:val="num" w:pos="284"/>
        </w:tabs>
        <w:ind w:left="284" w:hanging="227"/>
      </w:pPr>
      <w:rPr>
        <w:rFonts w:ascii="Symbol" w:hAnsi="Symbol" w:cs="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28">
    <w:nsid w:val="4BC32CB4"/>
    <w:multiLevelType w:val="hybridMultilevel"/>
    <w:tmpl w:val="04BE6F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4DD81116"/>
    <w:multiLevelType w:val="hybridMultilevel"/>
    <w:tmpl w:val="ED988CB8"/>
    <w:lvl w:ilvl="0" w:tplc="7B32ABE4">
      <w:start w:val="1"/>
      <w:numFmt w:val="bullet"/>
      <w:suff w:val="space"/>
      <w:lvlText w:val=""/>
      <w:lvlJc w:val="left"/>
      <w:pPr>
        <w:ind w:left="170" w:hanging="17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5462077"/>
    <w:multiLevelType w:val="hybridMultilevel"/>
    <w:tmpl w:val="6D105B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55FD1F12"/>
    <w:multiLevelType w:val="hybridMultilevel"/>
    <w:tmpl w:val="55948892"/>
    <w:lvl w:ilvl="0" w:tplc="B91E4228">
      <w:start w:val="1"/>
      <w:numFmt w:val="bullet"/>
      <w:suff w:val="space"/>
      <w:lvlText w:val=""/>
      <w:lvlJc w:val="left"/>
      <w:pPr>
        <w:ind w:left="170" w:hanging="170"/>
      </w:pPr>
      <w:rPr>
        <w:rFonts w:ascii="Symbol" w:hAnsi="Symbol" w:cs="Symbol" w:hint="default"/>
      </w:rPr>
    </w:lvl>
    <w:lvl w:ilvl="1" w:tplc="5DC24F6A">
      <w:numFmt w:val="bullet"/>
      <w:lvlText w:val=""/>
      <w:lvlJc w:val="left"/>
      <w:pPr>
        <w:tabs>
          <w:tab w:val="num" w:pos="284"/>
        </w:tabs>
        <w:ind w:left="284" w:hanging="227"/>
      </w:pPr>
      <w:rPr>
        <w:rFonts w:ascii="Symbol" w:hAnsi="Symbol" w:cs="Symbol" w:hint="default"/>
        <w:sz w:val="24"/>
        <w:szCs w:val="24"/>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2">
    <w:nsid w:val="564E2B73"/>
    <w:multiLevelType w:val="hybridMultilevel"/>
    <w:tmpl w:val="C54806DC"/>
    <w:lvl w:ilvl="0" w:tplc="7E68E54A">
      <w:start w:val="1"/>
      <w:numFmt w:val="bullet"/>
      <w:suff w:val="space"/>
      <w:lvlText w:val=""/>
      <w:lvlJc w:val="left"/>
      <w:pPr>
        <w:ind w:left="170" w:hanging="17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C185731"/>
    <w:multiLevelType w:val="hybridMultilevel"/>
    <w:tmpl w:val="33906E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5D5432B7"/>
    <w:multiLevelType w:val="hybridMultilevel"/>
    <w:tmpl w:val="65AE2012"/>
    <w:lvl w:ilvl="0" w:tplc="B75CCC70">
      <w:start w:val="1"/>
      <w:numFmt w:val="bullet"/>
      <w:suff w:val="space"/>
      <w:lvlText w:val=""/>
      <w:lvlJc w:val="left"/>
      <w:pPr>
        <w:ind w:left="170" w:hanging="170"/>
      </w:pPr>
      <w:rPr>
        <w:rFonts w:ascii="Symbol" w:hAnsi="Symbol" w:cs="Symbol" w:hint="default"/>
      </w:rPr>
    </w:lvl>
    <w:lvl w:ilvl="1" w:tplc="701A1464">
      <w:numFmt w:val="bullet"/>
      <w:lvlText w:val="-"/>
      <w:lvlJc w:val="left"/>
      <w:pPr>
        <w:ind w:left="1440" w:hanging="360"/>
      </w:pPr>
      <w:rPr>
        <w:rFonts w:ascii="Calibri" w:eastAsia="Times New Roman" w:hAnsi="Calibri"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5">
    <w:nsid w:val="646C4747"/>
    <w:multiLevelType w:val="hybridMultilevel"/>
    <w:tmpl w:val="BCE29F18"/>
    <w:lvl w:ilvl="0" w:tplc="1C262CFA">
      <w:start w:val="1"/>
      <w:numFmt w:val="bullet"/>
      <w:suff w:val="space"/>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6422F92"/>
    <w:multiLevelType w:val="hybridMultilevel"/>
    <w:tmpl w:val="7542F436"/>
    <w:lvl w:ilvl="0" w:tplc="926CD18C">
      <w:start w:val="19"/>
      <w:numFmt w:val="bullet"/>
      <w:suff w:val="space"/>
      <w:lvlText w:val="-"/>
      <w:lvlJc w:val="left"/>
      <w:pPr>
        <w:ind w:left="170" w:hanging="17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67F60B1"/>
    <w:multiLevelType w:val="multilevel"/>
    <w:tmpl w:val="D86E8D64"/>
    <w:lvl w:ilvl="0">
      <w:start w:val="1"/>
      <w:numFmt w:val="bullet"/>
      <w:lvlText w:val=""/>
      <w:lvlJc w:val="left"/>
      <w:pPr>
        <w:tabs>
          <w:tab w:val="num" w:pos="708"/>
        </w:tabs>
        <w:ind w:left="708" w:hanging="360"/>
      </w:pPr>
      <w:rPr>
        <w:rFonts w:ascii="Symbol" w:hAnsi="Symbol" w:cs="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nsid w:val="68640F74"/>
    <w:multiLevelType w:val="hybridMultilevel"/>
    <w:tmpl w:val="311E9CA4"/>
    <w:lvl w:ilvl="0" w:tplc="5DC24F6A">
      <w:numFmt w:val="bullet"/>
      <w:lvlText w:val=""/>
      <w:lvlJc w:val="left"/>
      <w:pPr>
        <w:tabs>
          <w:tab w:val="num" w:pos="284"/>
        </w:tabs>
        <w:ind w:left="284" w:hanging="227"/>
      </w:pPr>
      <w:rPr>
        <w:rFonts w:ascii="Symbol" w:hAnsi="Symbol" w:cs="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39">
    <w:nsid w:val="69DA1BA3"/>
    <w:multiLevelType w:val="hybridMultilevel"/>
    <w:tmpl w:val="CA0CA6BA"/>
    <w:lvl w:ilvl="0" w:tplc="23E67408">
      <w:start w:val="1"/>
      <w:numFmt w:val="bullet"/>
      <w:lvlText w:val=""/>
      <w:lvlJc w:val="left"/>
      <w:pPr>
        <w:tabs>
          <w:tab w:val="num" w:pos="530"/>
        </w:tabs>
        <w:ind w:left="530" w:hanging="360"/>
      </w:pPr>
      <w:rPr>
        <w:rFonts w:ascii="Symbol" w:hAnsi="Symbol" w:cs="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40">
    <w:nsid w:val="6B4C21C6"/>
    <w:multiLevelType w:val="hybridMultilevel"/>
    <w:tmpl w:val="DF3808BC"/>
    <w:lvl w:ilvl="0" w:tplc="40E61544">
      <w:numFmt w:val="bullet"/>
      <w:lvlText w:val="-"/>
      <w:lvlJc w:val="left"/>
      <w:pPr>
        <w:tabs>
          <w:tab w:val="num" w:pos="720"/>
        </w:tabs>
        <w:ind w:left="720" w:hanging="360"/>
      </w:pPr>
      <w:rPr>
        <w:rFonts w:ascii="Arial" w:eastAsia="Times New Roman" w:hAnsi="Arial" w:hint="default"/>
      </w:rPr>
    </w:lvl>
    <w:lvl w:ilvl="1" w:tplc="247870AC">
      <w:numFmt w:val="bullet"/>
      <w:lvlText w:val=""/>
      <w:lvlJc w:val="left"/>
      <w:pPr>
        <w:tabs>
          <w:tab w:val="num" w:pos="284"/>
        </w:tabs>
        <w:ind w:left="284" w:hanging="227"/>
      </w:pPr>
      <w:rPr>
        <w:rFonts w:ascii="Symbol" w:hAnsi="Symbol" w:cs="Symbol" w:hint="default"/>
        <w:sz w:val="24"/>
        <w:szCs w:val="24"/>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41">
    <w:nsid w:val="700F468E"/>
    <w:multiLevelType w:val="hybridMultilevel"/>
    <w:tmpl w:val="F0BC0EF4"/>
    <w:lvl w:ilvl="0" w:tplc="ACC44ED0">
      <w:start w:val="1"/>
      <w:numFmt w:val="bullet"/>
      <w:lvlText w:val=""/>
      <w:lvlJc w:val="left"/>
      <w:pPr>
        <w:tabs>
          <w:tab w:val="num" w:pos="284"/>
        </w:tabs>
        <w:ind w:left="284" w:hanging="227"/>
      </w:pPr>
      <w:rPr>
        <w:rFonts w:ascii="Symbol" w:hAnsi="Symbol" w:cs="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42">
    <w:nsid w:val="70540E90"/>
    <w:multiLevelType w:val="hybridMultilevel"/>
    <w:tmpl w:val="CDA0EBD2"/>
    <w:lvl w:ilvl="0" w:tplc="5DC24F6A">
      <w:numFmt w:val="bullet"/>
      <w:lvlText w:val=""/>
      <w:lvlJc w:val="left"/>
      <w:pPr>
        <w:tabs>
          <w:tab w:val="num" w:pos="284"/>
        </w:tabs>
        <w:ind w:left="284" w:hanging="227"/>
      </w:pPr>
      <w:rPr>
        <w:rFonts w:ascii="Symbol" w:hAnsi="Symbol" w:cs="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43">
    <w:nsid w:val="714B2C96"/>
    <w:multiLevelType w:val="hybridMultilevel"/>
    <w:tmpl w:val="30548572"/>
    <w:lvl w:ilvl="0" w:tplc="4FACDDFC">
      <w:start w:val="1"/>
      <w:numFmt w:val="bullet"/>
      <w:lvlText w:val=""/>
      <w:lvlJc w:val="left"/>
      <w:pPr>
        <w:ind w:left="170" w:hanging="17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4">
    <w:nsid w:val="75A05B01"/>
    <w:multiLevelType w:val="hybridMultilevel"/>
    <w:tmpl w:val="9AF89744"/>
    <w:lvl w:ilvl="0" w:tplc="4B06939E">
      <w:start w:val="1"/>
      <w:numFmt w:val="bullet"/>
      <w:suff w:val="space"/>
      <w:lvlText w:val=""/>
      <w:lvlJc w:val="left"/>
      <w:pPr>
        <w:ind w:left="170" w:hanging="17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7D4D410D"/>
    <w:multiLevelType w:val="hybridMultilevel"/>
    <w:tmpl w:val="B732783E"/>
    <w:lvl w:ilvl="0" w:tplc="E696AB22">
      <w:start w:val="1"/>
      <w:numFmt w:val="bullet"/>
      <w:suff w:val="space"/>
      <w:lvlText w:val=""/>
      <w:lvlJc w:val="left"/>
      <w:pPr>
        <w:ind w:left="170" w:hanging="17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7E62428D"/>
    <w:multiLevelType w:val="hybridMultilevel"/>
    <w:tmpl w:val="ACF49842"/>
    <w:lvl w:ilvl="0" w:tplc="67D4BA46">
      <w:start w:val="1"/>
      <w:numFmt w:val="bullet"/>
      <w:suff w:val="space"/>
      <w:lvlText w:val=""/>
      <w:lvlJc w:val="left"/>
      <w:pPr>
        <w:ind w:left="170" w:hanging="17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7">
    <w:nsid w:val="7EBD7F4E"/>
    <w:multiLevelType w:val="hybridMultilevel"/>
    <w:tmpl w:val="53CE86AA"/>
    <w:lvl w:ilvl="0" w:tplc="5DC24F6A">
      <w:numFmt w:val="bullet"/>
      <w:lvlText w:val=""/>
      <w:lvlJc w:val="left"/>
      <w:pPr>
        <w:tabs>
          <w:tab w:val="num" w:pos="284"/>
        </w:tabs>
        <w:ind w:left="284" w:hanging="227"/>
      </w:pPr>
      <w:rPr>
        <w:rFonts w:ascii="Symbol" w:hAnsi="Symbol" w:cs="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num w:numId="1">
    <w:abstractNumId w:val="30"/>
  </w:num>
  <w:num w:numId="2">
    <w:abstractNumId w:val="4"/>
  </w:num>
  <w:num w:numId="3">
    <w:abstractNumId w:val="28"/>
  </w:num>
  <w:num w:numId="4">
    <w:abstractNumId w:val="33"/>
  </w:num>
  <w:num w:numId="5">
    <w:abstractNumId w:val="12"/>
  </w:num>
  <w:num w:numId="6">
    <w:abstractNumId w:val="43"/>
  </w:num>
  <w:num w:numId="7">
    <w:abstractNumId w:val="10"/>
  </w:num>
  <w:num w:numId="8">
    <w:abstractNumId w:val="14"/>
  </w:num>
  <w:num w:numId="9">
    <w:abstractNumId w:val="7"/>
  </w:num>
  <w:num w:numId="10">
    <w:abstractNumId w:val="34"/>
  </w:num>
  <w:num w:numId="11">
    <w:abstractNumId w:val="0"/>
  </w:num>
  <w:num w:numId="12">
    <w:abstractNumId w:val="46"/>
  </w:num>
  <w:num w:numId="13">
    <w:abstractNumId w:val="16"/>
  </w:num>
  <w:num w:numId="14">
    <w:abstractNumId w:val="17"/>
  </w:num>
  <w:num w:numId="15">
    <w:abstractNumId w:val="26"/>
  </w:num>
  <w:num w:numId="16">
    <w:abstractNumId w:val="39"/>
  </w:num>
  <w:num w:numId="17">
    <w:abstractNumId w:val="15"/>
  </w:num>
  <w:num w:numId="18">
    <w:abstractNumId w:val="37"/>
  </w:num>
  <w:num w:numId="19">
    <w:abstractNumId w:val="21"/>
  </w:num>
  <w:num w:numId="20">
    <w:abstractNumId w:val="3"/>
  </w:num>
  <w:num w:numId="21">
    <w:abstractNumId w:val="41"/>
  </w:num>
  <w:num w:numId="22">
    <w:abstractNumId w:val="40"/>
  </w:num>
  <w:num w:numId="23">
    <w:abstractNumId w:val="6"/>
  </w:num>
  <w:num w:numId="24">
    <w:abstractNumId w:val="27"/>
  </w:num>
  <w:num w:numId="25">
    <w:abstractNumId w:val="20"/>
  </w:num>
  <w:num w:numId="26">
    <w:abstractNumId w:val="11"/>
  </w:num>
  <w:num w:numId="27">
    <w:abstractNumId w:val="9"/>
  </w:num>
  <w:num w:numId="28">
    <w:abstractNumId w:val="31"/>
  </w:num>
  <w:num w:numId="29">
    <w:abstractNumId w:val="42"/>
  </w:num>
  <w:num w:numId="30">
    <w:abstractNumId w:val="38"/>
  </w:num>
  <w:num w:numId="31">
    <w:abstractNumId w:val="25"/>
  </w:num>
  <w:num w:numId="32">
    <w:abstractNumId w:val="24"/>
  </w:num>
  <w:num w:numId="33">
    <w:abstractNumId w:val="47"/>
  </w:num>
  <w:num w:numId="34">
    <w:abstractNumId w:val="5"/>
  </w:num>
  <w:num w:numId="35">
    <w:abstractNumId w:val="32"/>
  </w:num>
  <w:num w:numId="36">
    <w:abstractNumId w:val="22"/>
  </w:num>
  <w:num w:numId="37">
    <w:abstractNumId w:val="19"/>
  </w:num>
  <w:num w:numId="38">
    <w:abstractNumId w:val="1"/>
  </w:num>
  <w:num w:numId="39">
    <w:abstractNumId w:val="35"/>
  </w:num>
  <w:num w:numId="40">
    <w:abstractNumId w:val="45"/>
  </w:num>
  <w:num w:numId="41">
    <w:abstractNumId w:val="8"/>
  </w:num>
  <w:num w:numId="42">
    <w:abstractNumId w:val="13"/>
  </w:num>
  <w:num w:numId="43">
    <w:abstractNumId w:val="44"/>
  </w:num>
  <w:num w:numId="44">
    <w:abstractNumId w:val="29"/>
  </w:num>
  <w:num w:numId="45">
    <w:abstractNumId w:val="23"/>
  </w:num>
  <w:num w:numId="46">
    <w:abstractNumId w:val="2"/>
  </w:num>
  <w:num w:numId="47">
    <w:abstractNumId w:val="36"/>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7C5"/>
    <w:rsid w:val="00037892"/>
    <w:rsid w:val="000418EF"/>
    <w:rsid w:val="0004245C"/>
    <w:rsid w:val="00055158"/>
    <w:rsid w:val="000633A1"/>
    <w:rsid w:val="00071DAC"/>
    <w:rsid w:val="00082C79"/>
    <w:rsid w:val="00093E4A"/>
    <w:rsid w:val="000C7C08"/>
    <w:rsid w:val="000D0620"/>
    <w:rsid w:val="000D6DA9"/>
    <w:rsid w:val="000D78F2"/>
    <w:rsid w:val="00111E19"/>
    <w:rsid w:val="001224EC"/>
    <w:rsid w:val="001238BC"/>
    <w:rsid w:val="00136C8D"/>
    <w:rsid w:val="001372B2"/>
    <w:rsid w:val="001404CA"/>
    <w:rsid w:val="00144BD6"/>
    <w:rsid w:val="00170438"/>
    <w:rsid w:val="00191BAC"/>
    <w:rsid w:val="0019523A"/>
    <w:rsid w:val="0022289C"/>
    <w:rsid w:val="00227F63"/>
    <w:rsid w:val="00234D13"/>
    <w:rsid w:val="0025762F"/>
    <w:rsid w:val="00290A92"/>
    <w:rsid w:val="002A40D9"/>
    <w:rsid w:val="002C1FAB"/>
    <w:rsid w:val="002D3516"/>
    <w:rsid w:val="00304FD2"/>
    <w:rsid w:val="00336B3B"/>
    <w:rsid w:val="00347A91"/>
    <w:rsid w:val="0038218A"/>
    <w:rsid w:val="003A5D59"/>
    <w:rsid w:val="003D1D63"/>
    <w:rsid w:val="003E007A"/>
    <w:rsid w:val="003E5D79"/>
    <w:rsid w:val="004012A9"/>
    <w:rsid w:val="0041095B"/>
    <w:rsid w:val="0042601C"/>
    <w:rsid w:val="00486A4C"/>
    <w:rsid w:val="0049620A"/>
    <w:rsid w:val="004C1320"/>
    <w:rsid w:val="004D02E3"/>
    <w:rsid w:val="004D3911"/>
    <w:rsid w:val="004F69A2"/>
    <w:rsid w:val="005052C5"/>
    <w:rsid w:val="00512B58"/>
    <w:rsid w:val="00523086"/>
    <w:rsid w:val="005348AE"/>
    <w:rsid w:val="00545D15"/>
    <w:rsid w:val="00572869"/>
    <w:rsid w:val="00573F23"/>
    <w:rsid w:val="00574FFC"/>
    <w:rsid w:val="005B16B6"/>
    <w:rsid w:val="005B3976"/>
    <w:rsid w:val="005C3FA1"/>
    <w:rsid w:val="005D7395"/>
    <w:rsid w:val="006001E8"/>
    <w:rsid w:val="00602CC6"/>
    <w:rsid w:val="006037BB"/>
    <w:rsid w:val="00607C9F"/>
    <w:rsid w:val="006229C1"/>
    <w:rsid w:val="006400B0"/>
    <w:rsid w:val="006562B6"/>
    <w:rsid w:val="00660BC2"/>
    <w:rsid w:val="00672B28"/>
    <w:rsid w:val="006A7E28"/>
    <w:rsid w:val="006B2186"/>
    <w:rsid w:val="006C359B"/>
    <w:rsid w:val="00710BC0"/>
    <w:rsid w:val="00730403"/>
    <w:rsid w:val="00741948"/>
    <w:rsid w:val="007539B1"/>
    <w:rsid w:val="00756EFA"/>
    <w:rsid w:val="00772E69"/>
    <w:rsid w:val="007A4AE5"/>
    <w:rsid w:val="007B3227"/>
    <w:rsid w:val="007B567B"/>
    <w:rsid w:val="007E67D5"/>
    <w:rsid w:val="007F4BF3"/>
    <w:rsid w:val="007F65CD"/>
    <w:rsid w:val="00801DCA"/>
    <w:rsid w:val="00843E62"/>
    <w:rsid w:val="00885050"/>
    <w:rsid w:val="00886316"/>
    <w:rsid w:val="008D012D"/>
    <w:rsid w:val="008D0DCC"/>
    <w:rsid w:val="008F37C5"/>
    <w:rsid w:val="00901C44"/>
    <w:rsid w:val="00910A38"/>
    <w:rsid w:val="009227B6"/>
    <w:rsid w:val="0094568A"/>
    <w:rsid w:val="00957DEE"/>
    <w:rsid w:val="00985B13"/>
    <w:rsid w:val="00992C04"/>
    <w:rsid w:val="009A1054"/>
    <w:rsid w:val="009D50E8"/>
    <w:rsid w:val="009F31F1"/>
    <w:rsid w:val="00A04CBD"/>
    <w:rsid w:val="00A14BC3"/>
    <w:rsid w:val="00A2365D"/>
    <w:rsid w:val="00A8189A"/>
    <w:rsid w:val="00A81C75"/>
    <w:rsid w:val="00AA3ECA"/>
    <w:rsid w:val="00AC4AFF"/>
    <w:rsid w:val="00AC7C13"/>
    <w:rsid w:val="00AE1F70"/>
    <w:rsid w:val="00AF6F0B"/>
    <w:rsid w:val="00B22592"/>
    <w:rsid w:val="00B27118"/>
    <w:rsid w:val="00B35313"/>
    <w:rsid w:val="00B409E6"/>
    <w:rsid w:val="00B425A2"/>
    <w:rsid w:val="00BD516D"/>
    <w:rsid w:val="00BD665C"/>
    <w:rsid w:val="00C41162"/>
    <w:rsid w:val="00C41C43"/>
    <w:rsid w:val="00C47478"/>
    <w:rsid w:val="00C92D57"/>
    <w:rsid w:val="00CA0201"/>
    <w:rsid w:val="00CA7BE5"/>
    <w:rsid w:val="00CB0CD5"/>
    <w:rsid w:val="00CC4313"/>
    <w:rsid w:val="00CE228F"/>
    <w:rsid w:val="00CE4AC5"/>
    <w:rsid w:val="00CF3ECA"/>
    <w:rsid w:val="00D013EC"/>
    <w:rsid w:val="00D07549"/>
    <w:rsid w:val="00D623EF"/>
    <w:rsid w:val="00D72926"/>
    <w:rsid w:val="00D801DC"/>
    <w:rsid w:val="00D850E1"/>
    <w:rsid w:val="00DE7C91"/>
    <w:rsid w:val="00E021F3"/>
    <w:rsid w:val="00E02F29"/>
    <w:rsid w:val="00E12C49"/>
    <w:rsid w:val="00E701A6"/>
    <w:rsid w:val="00E95E4A"/>
    <w:rsid w:val="00EA2D7D"/>
    <w:rsid w:val="00F002F4"/>
    <w:rsid w:val="00F440AA"/>
    <w:rsid w:val="00F646A7"/>
    <w:rsid w:val="00FA592D"/>
    <w:rsid w:val="00FC52DB"/>
    <w:rsid w:val="00FF37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F37C5"/>
    <w:pPr>
      <w:spacing w:after="200" w:line="276" w:lineRule="auto"/>
    </w:pPr>
    <w:rPr>
      <w:rFonts w:cs="Calibr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8F37C5"/>
    <w:pPr>
      <w:ind w:left="720"/>
      <w:contextualSpacing/>
    </w:pPr>
  </w:style>
  <w:style w:type="paragraph" w:styleId="Kopfzeile">
    <w:name w:val="header"/>
    <w:basedOn w:val="Standard"/>
    <w:link w:val="KopfzeileZchn"/>
    <w:uiPriority w:val="99"/>
    <w:rsid w:val="008F37C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37C5"/>
  </w:style>
  <w:style w:type="paragraph" w:customStyle="1" w:styleId="Body">
    <w:name w:val="Body"/>
    <w:uiPriority w:val="99"/>
    <w:rsid w:val="008F37C5"/>
    <w:rPr>
      <w:rFonts w:ascii="Helvetica" w:eastAsia="Arial Unicode MS" w:hAnsi="Arial Unicode MS" w:cs="Helvetica"/>
      <w:color w:val="000000"/>
    </w:rPr>
  </w:style>
  <w:style w:type="table" w:styleId="Tabellenraster">
    <w:name w:val="Table Grid"/>
    <w:basedOn w:val="NormaleTabelle"/>
    <w:uiPriority w:val="99"/>
    <w:rsid w:val="008F37C5"/>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F37C5"/>
    <w:pPr>
      <w:autoSpaceDE w:val="0"/>
      <w:autoSpaceDN w:val="0"/>
      <w:adjustRightInd w:val="0"/>
    </w:pPr>
    <w:rPr>
      <w:rFonts w:ascii="Arial" w:hAnsi="Arial" w:cs="Arial"/>
      <w:color w:val="000000"/>
      <w:sz w:val="24"/>
      <w:szCs w:val="24"/>
      <w:lang w:eastAsia="en-US"/>
    </w:rPr>
  </w:style>
  <w:style w:type="paragraph" w:styleId="Funotentext">
    <w:name w:val="footnote text"/>
    <w:basedOn w:val="Standard"/>
    <w:link w:val="FunotentextZchn"/>
    <w:uiPriority w:val="99"/>
    <w:semiHidden/>
    <w:rsid w:val="008F37C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F37C5"/>
    <w:rPr>
      <w:sz w:val="20"/>
      <w:szCs w:val="20"/>
    </w:rPr>
  </w:style>
  <w:style w:type="character" w:styleId="Funotenzeichen">
    <w:name w:val="footnote reference"/>
    <w:basedOn w:val="Absatz-Standardschriftart"/>
    <w:uiPriority w:val="99"/>
    <w:semiHidden/>
    <w:rsid w:val="008F37C5"/>
    <w:rPr>
      <w:vertAlign w:val="superscript"/>
    </w:rPr>
  </w:style>
  <w:style w:type="character" w:styleId="Hyperlink">
    <w:name w:val="Hyperlink"/>
    <w:basedOn w:val="Absatz-Standardschriftart"/>
    <w:uiPriority w:val="99"/>
    <w:rsid w:val="00A8189A"/>
    <w:rPr>
      <w:color w:val="0000FF"/>
      <w:u w:val="single"/>
    </w:rPr>
  </w:style>
  <w:style w:type="paragraph" w:styleId="Sprechblasentext">
    <w:name w:val="Balloon Text"/>
    <w:basedOn w:val="Standard"/>
    <w:link w:val="SprechblasentextZchn"/>
    <w:uiPriority w:val="99"/>
    <w:semiHidden/>
    <w:unhideWhenUsed/>
    <w:rsid w:val="00AE1F7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E1F70"/>
    <w:rPr>
      <w:rFonts w:ascii="Tahoma" w:hAnsi="Tahoma" w:cs="Tahoma"/>
      <w:sz w:val="16"/>
      <w:szCs w:val="16"/>
      <w:lang w:eastAsia="en-US"/>
    </w:rPr>
  </w:style>
  <w:style w:type="paragraph" w:styleId="Fuzeile">
    <w:name w:val="footer"/>
    <w:basedOn w:val="Standard"/>
    <w:link w:val="FuzeileZchn"/>
    <w:uiPriority w:val="99"/>
    <w:unhideWhenUsed/>
    <w:rsid w:val="00910A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10A38"/>
    <w:rPr>
      <w:rFonts w:cs="Calibri"/>
      <w:lang w:eastAsia="en-US"/>
    </w:rPr>
  </w:style>
  <w:style w:type="character" w:styleId="BesuchterHyperlink">
    <w:name w:val="FollowedHyperlink"/>
    <w:basedOn w:val="Absatz-Standardschriftart"/>
    <w:uiPriority w:val="99"/>
    <w:semiHidden/>
    <w:unhideWhenUsed/>
    <w:rsid w:val="00843E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F37C5"/>
    <w:pPr>
      <w:spacing w:after="200" w:line="276" w:lineRule="auto"/>
    </w:pPr>
    <w:rPr>
      <w:rFonts w:cs="Calibr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8F37C5"/>
    <w:pPr>
      <w:ind w:left="720"/>
      <w:contextualSpacing/>
    </w:pPr>
  </w:style>
  <w:style w:type="paragraph" w:styleId="Kopfzeile">
    <w:name w:val="header"/>
    <w:basedOn w:val="Standard"/>
    <w:link w:val="KopfzeileZchn"/>
    <w:uiPriority w:val="99"/>
    <w:rsid w:val="008F37C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37C5"/>
  </w:style>
  <w:style w:type="paragraph" w:customStyle="1" w:styleId="Body">
    <w:name w:val="Body"/>
    <w:uiPriority w:val="99"/>
    <w:rsid w:val="008F37C5"/>
    <w:rPr>
      <w:rFonts w:ascii="Helvetica" w:eastAsia="Arial Unicode MS" w:hAnsi="Arial Unicode MS" w:cs="Helvetica"/>
      <w:color w:val="000000"/>
    </w:rPr>
  </w:style>
  <w:style w:type="table" w:styleId="Tabellenraster">
    <w:name w:val="Table Grid"/>
    <w:basedOn w:val="NormaleTabelle"/>
    <w:uiPriority w:val="99"/>
    <w:rsid w:val="008F37C5"/>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F37C5"/>
    <w:pPr>
      <w:autoSpaceDE w:val="0"/>
      <w:autoSpaceDN w:val="0"/>
      <w:adjustRightInd w:val="0"/>
    </w:pPr>
    <w:rPr>
      <w:rFonts w:ascii="Arial" w:hAnsi="Arial" w:cs="Arial"/>
      <w:color w:val="000000"/>
      <w:sz w:val="24"/>
      <w:szCs w:val="24"/>
      <w:lang w:eastAsia="en-US"/>
    </w:rPr>
  </w:style>
  <w:style w:type="paragraph" w:styleId="Funotentext">
    <w:name w:val="footnote text"/>
    <w:basedOn w:val="Standard"/>
    <w:link w:val="FunotentextZchn"/>
    <w:uiPriority w:val="99"/>
    <w:semiHidden/>
    <w:rsid w:val="008F37C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F37C5"/>
    <w:rPr>
      <w:sz w:val="20"/>
      <w:szCs w:val="20"/>
    </w:rPr>
  </w:style>
  <w:style w:type="character" w:styleId="Funotenzeichen">
    <w:name w:val="footnote reference"/>
    <w:basedOn w:val="Absatz-Standardschriftart"/>
    <w:uiPriority w:val="99"/>
    <w:semiHidden/>
    <w:rsid w:val="008F37C5"/>
    <w:rPr>
      <w:vertAlign w:val="superscript"/>
    </w:rPr>
  </w:style>
  <w:style w:type="character" w:styleId="Hyperlink">
    <w:name w:val="Hyperlink"/>
    <w:basedOn w:val="Absatz-Standardschriftart"/>
    <w:uiPriority w:val="99"/>
    <w:rsid w:val="00A8189A"/>
    <w:rPr>
      <w:color w:val="0000FF"/>
      <w:u w:val="single"/>
    </w:rPr>
  </w:style>
  <w:style w:type="paragraph" w:styleId="Sprechblasentext">
    <w:name w:val="Balloon Text"/>
    <w:basedOn w:val="Standard"/>
    <w:link w:val="SprechblasentextZchn"/>
    <w:uiPriority w:val="99"/>
    <w:semiHidden/>
    <w:unhideWhenUsed/>
    <w:rsid w:val="00AE1F7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E1F70"/>
    <w:rPr>
      <w:rFonts w:ascii="Tahoma" w:hAnsi="Tahoma" w:cs="Tahoma"/>
      <w:sz w:val="16"/>
      <w:szCs w:val="16"/>
      <w:lang w:eastAsia="en-US"/>
    </w:rPr>
  </w:style>
  <w:style w:type="paragraph" w:styleId="Fuzeile">
    <w:name w:val="footer"/>
    <w:basedOn w:val="Standard"/>
    <w:link w:val="FuzeileZchn"/>
    <w:uiPriority w:val="99"/>
    <w:unhideWhenUsed/>
    <w:rsid w:val="00910A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10A38"/>
    <w:rPr>
      <w:rFonts w:cs="Calibri"/>
      <w:lang w:eastAsia="en-US"/>
    </w:rPr>
  </w:style>
  <w:style w:type="character" w:styleId="BesuchterHyperlink">
    <w:name w:val="FollowedHyperlink"/>
    <w:basedOn w:val="Absatz-Standardschriftart"/>
    <w:uiPriority w:val="99"/>
    <w:semiHidden/>
    <w:unhideWhenUsed/>
    <w:rsid w:val="00843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Der_Markt1-Angebot_und_Nachfrage.mp4" TargetMode="External"/><Relationship Id="rId18" Type="http://schemas.openxmlformats.org/officeDocument/2006/relationships/hyperlink" Target="Wie_entsteht_eine_Finanzkrise.mp4"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r.de/fernsehen/ard-alpha/sendungen/ich-machs/index.html" TargetMode="External"/><Relationship Id="rId17" Type="http://schemas.openxmlformats.org/officeDocument/2006/relationships/hyperlink" Target="http://www.br.de/fernsehen/ard-alpha/sendungen/ich-machs/index.html" TargetMode="External"/><Relationship Id="rId2" Type="http://schemas.openxmlformats.org/officeDocument/2006/relationships/styles" Target="styles.xml"/><Relationship Id="rId16" Type="http://schemas.openxmlformats.org/officeDocument/2006/relationships/hyperlink" Target="http://www.br.de/fernsehen/ard-alpha/sendungen/ich-machs/index.html" TargetMode="External"/><Relationship Id="rId20" Type="http://schemas.openxmlformats.org/officeDocument/2006/relationships/hyperlink" Target="Markt_oder_Moral-Deutsche_Unternehmen_auf_dem_Pruefstand.mp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E:\Schulinternes%20Curriculum%20Wirtschaft\Werbung_-_Wie_Produkte_verkauft_werden.mp4" TargetMode="External"/><Relationship Id="rId5" Type="http://schemas.openxmlformats.org/officeDocument/2006/relationships/webSettings" Target="webSettings.xml"/><Relationship Id="rId15" Type="http://schemas.openxmlformats.org/officeDocument/2006/relationships/hyperlink" Target="http://www.br.de/fernsehen/ard-alpha/sendungen/ich-machs/index.html" TargetMode="External"/><Relationship Id="rId10" Type="http://schemas.openxmlformats.org/officeDocument/2006/relationships/image" Target="media/image2.emf"/><Relationship Id="rId19" Type="http://schemas.openxmlformats.org/officeDocument/2006/relationships/hyperlink" Target="Gnadenlos_billig-Der_Handyboom_und_seine_Folgen.mp4" TargetMode="External"/><Relationship Id="rId4" Type="http://schemas.openxmlformats.org/officeDocument/2006/relationships/settings" Target="settings.xml"/><Relationship Id="rId9" Type="http://schemas.openxmlformats.org/officeDocument/2006/relationships/hyperlink" Target="mailto:info@mansfeld-schule.de" TargetMode="External"/><Relationship Id="rId14" Type="http://schemas.openxmlformats.org/officeDocument/2006/relationships/hyperlink" Target="Haste_was_biste_was-Wenn_der_Wohlstand_broeckelt.mp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2646</Words>
  <Characters>20433</Characters>
  <Application>Microsoft Office Word</Application>
  <DocSecurity>0</DocSecurity>
  <Lines>170</Lines>
  <Paragraphs>46</Paragraphs>
  <ScaleCrop>false</ScaleCrop>
  <HeadingPairs>
    <vt:vector size="2" baseType="variant">
      <vt:variant>
        <vt:lpstr>Titel</vt:lpstr>
      </vt:variant>
      <vt:variant>
        <vt:i4>1</vt:i4>
      </vt:variant>
    </vt:vector>
  </HeadingPairs>
  <TitlesOfParts>
    <vt:vector size="1" baseType="lpstr">
      <vt:lpstr>MANSFELD-SCHULE BOCHUM</vt:lpstr>
    </vt:vector>
  </TitlesOfParts>
  <Company/>
  <LinksUpToDate>false</LinksUpToDate>
  <CharactersWithSpaces>23033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MANSFELD-SCHULE BOCHUM</dc:title>
  <dc:creator>gunnar04</dc:creator>
  <cp:lastModifiedBy>gunnar04</cp:lastModifiedBy>
  <cp:revision>11</cp:revision>
  <dcterms:created xsi:type="dcterms:W3CDTF">2015-11-27T00:22:00Z</dcterms:created>
  <dcterms:modified xsi:type="dcterms:W3CDTF">2016-01-10T20:44:00Z</dcterms:modified>
</cp:coreProperties>
</file>